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33" w:rsidRPr="00DA0758" w:rsidRDefault="00BC3A33">
      <w:pPr>
        <w:pStyle w:val="Virsraksts1"/>
        <w:ind w:left="0" w:firstLine="0"/>
        <w:jc w:val="center"/>
        <w:rPr>
          <w:rFonts w:cs="Times New Roman"/>
          <w:b/>
          <w:bCs/>
          <w:sz w:val="28"/>
          <w:szCs w:val="28"/>
          <w:lang w:val="en-GB"/>
        </w:rPr>
      </w:pPr>
      <w:r w:rsidRPr="00DA0758">
        <w:rPr>
          <w:rFonts w:cs="Times New Roman"/>
          <w:b/>
          <w:bCs/>
          <w:sz w:val="28"/>
          <w:szCs w:val="28"/>
          <w:lang w:val="en-GB"/>
        </w:rPr>
        <w:t>Internal Q</w:t>
      </w:r>
      <w:r w:rsidR="00605D03" w:rsidRPr="00DA0758">
        <w:rPr>
          <w:rFonts w:cs="Times New Roman"/>
          <w:b/>
          <w:bCs/>
          <w:sz w:val="28"/>
          <w:szCs w:val="28"/>
          <w:lang w:val="en-GB"/>
        </w:rPr>
        <w:t xml:space="preserve">uality </w:t>
      </w:r>
      <w:r w:rsidRPr="00DA0758">
        <w:rPr>
          <w:rFonts w:cs="Times New Roman"/>
          <w:b/>
          <w:bCs/>
          <w:sz w:val="28"/>
          <w:szCs w:val="28"/>
          <w:lang w:val="en-GB"/>
        </w:rPr>
        <w:t>A</w:t>
      </w:r>
      <w:r w:rsidR="00605D03" w:rsidRPr="00DA0758">
        <w:rPr>
          <w:rFonts w:cs="Times New Roman"/>
          <w:b/>
          <w:bCs/>
          <w:sz w:val="28"/>
          <w:szCs w:val="28"/>
          <w:lang w:val="en-GB"/>
        </w:rPr>
        <w:t>ssurance</w:t>
      </w:r>
      <w:r w:rsidR="009E2D5A" w:rsidRPr="00DA0758">
        <w:rPr>
          <w:rFonts w:cs="Times New Roman"/>
          <w:b/>
          <w:bCs/>
          <w:sz w:val="28"/>
          <w:szCs w:val="28"/>
          <w:lang w:val="en-GB"/>
        </w:rPr>
        <w:t xml:space="preserve"> in U</w:t>
      </w:r>
      <w:r w:rsidR="00605D03" w:rsidRPr="00DA0758">
        <w:rPr>
          <w:rFonts w:cs="Times New Roman"/>
          <w:b/>
          <w:bCs/>
          <w:sz w:val="28"/>
          <w:szCs w:val="28"/>
          <w:lang w:val="en-GB"/>
        </w:rPr>
        <w:t xml:space="preserve">niversity of </w:t>
      </w:r>
      <w:r w:rsidR="009E2D5A" w:rsidRPr="00DA0758">
        <w:rPr>
          <w:rFonts w:cs="Times New Roman"/>
          <w:b/>
          <w:bCs/>
          <w:sz w:val="28"/>
          <w:szCs w:val="28"/>
          <w:lang w:val="en-GB"/>
        </w:rPr>
        <w:t>L</w:t>
      </w:r>
      <w:r w:rsidR="00605D03" w:rsidRPr="00DA0758">
        <w:rPr>
          <w:rFonts w:cs="Times New Roman"/>
          <w:b/>
          <w:bCs/>
          <w:sz w:val="28"/>
          <w:szCs w:val="28"/>
          <w:lang w:val="en-GB"/>
        </w:rPr>
        <w:t>atvia</w:t>
      </w:r>
      <w:r w:rsidR="007238FB" w:rsidRPr="00DA0758">
        <w:rPr>
          <w:rFonts w:cs="Times New Roman"/>
          <w:b/>
          <w:bCs/>
          <w:sz w:val="28"/>
          <w:szCs w:val="28"/>
          <w:lang w:val="en-GB"/>
        </w:rPr>
        <w:t>.</w:t>
      </w:r>
      <w:r w:rsidRPr="00DA0758">
        <w:rPr>
          <w:rFonts w:cs="Times New Roman"/>
          <w:b/>
          <w:bCs/>
          <w:sz w:val="28"/>
          <w:szCs w:val="28"/>
          <w:lang w:val="en-GB"/>
        </w:rPr>
        <w:t xml:space="preserve"> </w:t>
      </w:r>
      <w:r w:rsidR="00E83A6E" w:rsidRPr="00DA0758">
        <w:rPr>
          <w:rFonts w:cs="Times New Roman"/>
          <w:b/>
          <w:bCs/>
          <w:sz w:val="28"/>
          <w:szCs w:val="28"/>
          <w:lang w:val="en-GB"/>
        </w:rPr>
        <w:t xml:space="preserve">Features to be </w:t>
      </w:r>
      <w:r w:rsidR="00605D03" w:rsidRPr="00DA0758">
        <w:rPr>
          <w:rFonts w:cs="Times New Roman"/>
          <w:b/>
          <w:bCs/>
          <w:sz w:val="28"/>
          <w:szCs w:val="28"/>
          <w:lang w:val="en-GB"/>
        </w:rPr>
        <w:t>E</w:t>
      </w:r>
      <w:r w:rsidR="00E83A6E" w:rsidRPr="00DA0758">
        <w:rPr>
          <w:rFonts w:cs="Times New Roman"/>
          <w:b/>
          <w:bCs/>
          <w:sz w:val="28"/>
          <w:szCs w:val="28"/>
          <w:lang w:val="en-GB"/>
        </w:rPr>
        <w:t>xploited</w:t>
      </w:r>
      <w:r w:rsidR="00505072" w:rsidRPr="00DA0758">
        <w:rPr>
          <w:rFonts w:cs="Times New Roman"/>
          <w:b/>
          <w:bCs/>
          <w:sz w:val="28"/>
          <w:szCs w:val="28"/>
          <w:lang w:val="en-GB"/>
        </w:rPr>
        <w:t xml:space="preserve"> in </w:t>
      </w:r>
      <w:r w:rsidR="00605D03" w:rsidRPr="00DA0758">
        <w:rPr>
          <w:rFonts w:cs="Times New Roman"/>
          <w:b/>
          <w:bCs/>
          <w:sz w:val="28"/>
          <w:szCs w:val="28"/>
          <w:lang w:val="en-GB"/>
        </w:rPr>
        <w:t>P</w:t>
      </w:r>
      <w:r w:rsidR="00505072" w:rsidRPr="00DA0758">
        <w:rPr>
          <w:rFonts w:cs="Times New Roman"/>
          <w:b/>
          <w:bCs/>
          <w:sz w:val="28"/>
          <w:szCs w:val="28"/>
          <w:lang w:val="en-GB"/>
        </w:rPr>
        <w:t xml:space="preserve">artner </w:t>
      </w:r>
      <w:r w:rsidR="00605D03" w:rsidRPr="00DA0758">
        <w:rPr>
          <w:rFonts w:cs="Times New Roman"/>
          <w:b/>
          <w:bCs/>
          <w:sz w:val="28"/>
          <w:szCs w:val="28"/>
          <w:lang w:val="en-GB"/>
        </w:rPr>
        <w:t>C</w:t>
      </w:r>
      <w:r w:rsidR="00505072" w:rsidRPr="00DA0758">
        <w:rPr>
          <w:rFonts w:cs="Times New Roman"/>
          <w:b/>
          <w:bCs/>
          <w:sz w:val="28"/>
          <w:szCs w:val="28"/>
          <w:lang w:val="en-GB"/>
        </w:rPr>
        <w:t>ountries</w:t>
      </w:r>
    </w:p>
    <w:p w:rsidR="00605D03" w:rsidRPr="007314B8" w:rsidRDefault="00605D03" w:rsidP="00605D03">
      <w:pPr>
        <w:rPr>
          <w:rFonts w:ascii="Times New Roman" w:hAnsi="Times New Roman" w:cs="Times New Roman"/>
          <w:i/>
          <w:iCs/>
          <w:lang w:val="en-GB"/>
        </w:rPr>
      </w:pPr>
      <w:r w:rsidRPr="007314B8">
        <w:rPr>
          <w:rFonts w:ascii="Times New Roman" w:hAnsi="Times New Roman" w:cs="Times New Roman"/>
          <w:i/>
          <w:iCs/>
          <w:lang w:val="en-GB"/>
        </w:rPr>
        <w:t xml:space="preserve">Dr. Alberts </w:t>
      </w:r>
      <w:r w:rsidR="00DA0758" w:rsidRPr="007314B8">
        <w:rPr>
          <w:rFonts w:ascii="Times New Roman" w:hAnsi="Times New Roman" w:cs="Times New Roman"/>
          <w:i/>
          <w:iCs/>
          <w:lang w:val="en-GB"/>
        </w:rPr>
        <w:t>Prikulis, Lead</w:t>
      </w:r>
      <w:r w:rsidRPr="007314B8">
        <w:rPr>
          <w:rFonts w:ascii="Times New Roman" w:hAnsi="Times New Roman" w:cs="Times New Roman"/>
          <w:i/>
          <w:iCs/>
          <w:lang w:val="en-GB"/>
        </w:rPr>
        <w:t xml:space="preserve"> </w:t>
      </w:r>
      <w:r w:rsidR="007314B8" w:rsidRPr="007314B8">
        <w:rPr>
          <w:rFonts w:ascii="Times New Roman" w:hAnsi="Times New Roman" w:cs="Times New Roman"/>
          <w:i/>
          <w:iCs/>
          <w:lang w:val="en-GB"/>
        </w:rPr>
        <w:t>R</w:t>
      </w:r>
      <w:r w:rsidRPr="007314B8">
        <w:rPr>
          <w:rFonts w:ascii="Times New Roman" w:hAnsi="Times New Roman" w:cs="Times New Roman"/>
          <w:i/>
          <w:iCs/>
          <w:lang w:val="en-GB"/>
        </w:rPr>
        <w:t>esearcher, University of Latvia</w:t>
      </w:r>
    </w:p>
    <w:p w:rsidR="00070033" w:rsidRPr="00DA0758" w:rsidRDefault="00605D03" w:rsidP="0022794C">
      <w:pPr>
        <w:jc w:val="center"/>
        <w:rPr>
          <w:rFonts w:ascii="Times New Roman" w:hAnsi="Times New Roman" w:cs="Times New Roman"/>
          <w:b/>
          <w:bCs/>
          <w:sz w:val="24"/>
          <w:szCs w:val="24"/>
          <w:lang w:val="en-GB"/>
        </w:rPr>
      </w:pPr>
      <w:r w:rsidRPr="00DA0758">
        <w:rPr>
          <w:rFonts w:ascii="Times New Roman" w:hAnsi="Times New Roman" w:cs="Times New Roman"/>
          <w:b/>
          <w:bCs/>
          <w:sz w:val="24"/>
          <w:szCs w:val="24"/>
          <w:lang w:val="en-GB"/>
        </w:rPr>
        <w:t xml:space="preserve"> </w:t>
      </w:r>
    </w:p>
    <w:p w:rsidR="001810EF" w:rsidRPr="00DA0758" w:rsidRDefault="001810EF" w:rsidP="00D83FDE">
      <w:pPr>
        <w:pStyle w:val="Virsraksts1"/>
        <w:ind w:left="0" w:firstLine="0"/>
        <w:rPr>
          <w:rFonts w:cs="Times New Roman"/>
          <w:b/>
          <w:bCs/>
          <w:sz w:val="24"/>
          <w:szCs w:val="24"/>
          <w:u w:val="single"/>
          <w:lang w:val="en-GB"/>
        </w:rPr>
      </w:pPr>
      <w:r w:rsidRPr="00DA0758">
        <w:rPr>
          <w:rFonts w:cs="Times New Roman"/>
          <w:b/>
          <w:bCs/>
          <w:sz w:val="24"/>
          <w:szCs w:val="24"/>
          <w:u w:val="single"/>
          <w:lang w:val="en-GB"/>
        </w:rPr>
        <w:t>Basic facts</w:t>
      </w:r>
    </w:p>
    <w:p w:rsidR="00BC3A33" w:rsidRPr="00DA0758" w:rsidRDefault="00BC3A33" w:rsidP="00605D03">
      <w:pPr>
        <w:pStyle w:val="Virsraksts1"/>
        <w:ind w:left="0" w:firstLine="0"/>
        <w:rPr>
          <w:rFonts w:cs="Times New Roman"/>
          <w:color w:val="auto"/>
          <w:sz w:val="24"/>
          <w:szCs w:val="24"/>
          <w:lang w:val="en-GB"/>
        </w:rPr>
      </w:pPr>
      <w:r w:rsidRPr="00DA0758">
        <w:rPr>
          <w:rFonts w:cs="Times New Roman"/>
          <w:sz w:val="24"/>
          <w:szCs w:val="24"/>
          <w:lang w:val="en-GB"/>
        </w:rPr>
        <w:t>Latvia</w:t>
      </w:r>
      <w:r w:rsidR="00605D03" w:rsidRPr="00DA0758">
        <w:rPr>
          <w:rFonts w:cs="Times New Roman"/>
          <w:sz w:val="24"/>
          <w:szCs w:val="24"/>
          <w:lang w:val="en-GB"/>
        </w:rPr>
        <w:t>, with the</w:t>
      </w:r>
      <w:r w:rsidR="00D83FDE" w:rsidRPr="00DA0758">
        <w:rPr>
          <w:rFonts w:cs="Times New Roman"/>
          <w:sz w:val="24"/>
          <w:szCs w:val="24"/>
          <w:lang w:val="en-GB"/>
        </w:rPr>
        <w:t xml:space="preserve"> </w:t>
      </w:r>
      <w:r w:rsidR="00605D03" w:rsidRPr="00DA0758">
        <w:rPr>
          <w:rFonts w:cs="Times New Roman"/>
          <w:color w:val="auto"/>
          <w:sz w:val="24"/>
          <w:szCs w:val="24"/>
          <w:lang w:val="en-GB"/>
        </w:rPr>
        <w:t>capital city Riga</w:t>
      </w:r>
      <w:r w:rsidR="00605D03" w:rsidRPr="00DA0758">
        <w:rPr>
          <w:rFonts w:cs="Times New Roman"/>
          <w:sz w:val="24"/>
          <w:szCs w:val="24"/>
          <w:lang w:val="en-GB"/>
        </w:rPr>
        <w:t xml:space="preserve"> </w:t>
      </w:r>
      <w:r w:rsidR="00D83FDE" w:rsidRPr="00DA0758">
        <w:rPr>
          <w:rFonts w:cs="Times New Roman"/>
          <w:sz w:val="24"/>
          <w:szCs w:val="24"/>
          <w:lang w:val="en-GB"/>
        </w:rPr>
        <w:t xml:space="preserve">is </w:t>
      </w:r>
      <w:r w:rsidR="00D83FDE" w:rsidRPr="00DA0758">
        <w:rPr>
          <w:rFonts w:cs="Times New Roman"/>
          <w:color w:val="auto"/>
          <w:sz w:val="24"/>
          <w:szCs w:val="24"/>
          <w:lang w:val="en-GB"/>
        </w:rPr>
        <w:t>s</w:t>
      </w:r>
      <w:r w:rsidRPr="00DA0758">
        <w:rPr>
          <w:rFonts w:cs="Times New Roman"/>
          <w:color w:val="auto"/>
          <w:sz w:val="24"/>
          <w:szCs w:val="24"/>
          <w:lang w:val="en-GB"/>
        </w:rPr>
        <w:t>ituated in Northern Europe, on the coast of Baltic Sea</w:t>
      </w:r>
      <w:r w:rsidR="00D83FDE" w:rsidRPr="00DA0758">
        <w:rPr>
          <w:rFonts w:cs="Times New Roman"/>
          <w:color w:val="auto"/>
          <w:sz w:val="24"/>
          <w:szCs w:val="24"/>
          <w:lang w:val="en-GB"/>
        </w:rPr>
        <w:t>.</w:t>
      </w:r>
      <w:r w:rsidR="00605D03" w:rsidRPr="00DA0758">
        <w:rPr>
          <w:rFonts w:cs="Times New Roman"/>
          <w:color w:val="auto"/>
          <w:sz w:val="24"/>
          <w:szCs w:val="24"/>
          <w:lang w:val="en-GB"/>
        </w:rPr>
        <w:t xml:space="preserve"> </w:t>
      </w:r>
      <w:r w:rsidR="00D83FDE" w:rsidRPr="00DA0758">
        <w:rPr>
          <w:rFonts w:cs="Times New Roman"/>
          <w:color w:val="auto"/>
          <w:sz w:val="24"/>
          <w:szCs w:val="24"/>
          <w:lang w:val="en-GB"/>
        </w:rPr>
        <w:t>Latvia as a National state was f</w:t>
      </w:r>
      <w:r w:rsidRPr="00DA0758">
        <w:rPr>
          <w:rFonts w:cs="Times New Roman"/>
          <w:color w:val="auto"/>
          <w:sz w:val="24"/>
          <w:szCs w:val="24"/>
          <w:lang w:val="en-GB"/>
        </w:rPr>
        <w:t>ounded</w:t>
      </w:r>
      <w:r w:rsidR="00D83FDE" w:rsidRPr="00DA0758">
        <w:rPr>
          <w:rFonts w:cs="Times New Roman"/>
          <w:color w:val="auto"/>
          <w:sz w:val="24"/>
          <w:szCs w:val="24"/>
          <w:lang w:val="en-GB"/>
        </w:rPr>
        <w:t xml:space="preserve"> on</w:t>
      </w:r>
      <w:r w:rsidRPr="00DA0758">
        <w:rPr>
          <w:rFonts w:cs="Times New Roman"/>
          <w:color w:val="auto"/>
          <w:sz w:val="24"/>
          <w:szCs w:val="24"/>
          <w:lang w:val="en-GB"/>
        </w:rPr>
        <w:t xml:space="preserve"> November 18, 1918;</w:t>
      </w:r>
      <w:r w:rsidR="00D83FDE" w:rsidRPr="00DA0758">
        <w:rPr>
          <w:rFonts w:cs="Times New Roman"/>
          <w:color w:val="auto"/>
          <w:sz w:val="24"/>
          <w:szCs w:val="24"/>
          <w:lang w:val="en-GB"/>
        </w:rPr>
        <w:t xml:space="preserve"> between 1940 and 1991 it was incorporated in the USSR; since 1991 it is again an independent country. It joined the </w:t>
      </w:r>
      <w:r w:rsidRPr="00DA0758">
        <w:rPr>
          <w:rFonts w:cs="Times New Roman"/>
          <w:color w:val="auto"/>
          <w:sz w:val="24"/>
          <w:szCs w:val="24"/>
          <w:lang w:val="en-GB"/>
        </w:rPr>
        <w:t>European Union</w:t>
      </w:r>
      <w:r w:rsidR="00D83FDE" w:rsidRPr="00DA0758">
        <w:rPr>
          <w:rFonts w:cs="Times New Roman"/>
          <w:color w:val="auto"/>
          <w:sz w:val="24"/>
          <w:szCs w:val="24"/>
          <w:lang w:val="en-GB"/>
        </w:rPr>
        <w:t xml:space="preserve"> in</w:t>
      </w:r>
      <w:r w:rsidRPr="00DA0758">
        <w:rPr>
          <w:rFonts w:cs="Times New Roman"/>
          <w:color w:val="auto"/>
          <w:sz w:val="24"/>
          <w:szCs w:val="24"/>
          <w:lang w:val="en-GB"/>
        </w:rPr>
        <w:t xml:space="preserve"> 2004</w:t>
      </w:r>
      <w:r w:rsidR="00D83FDE" w:rsidRPr="00DA0758">
        <w:rPr>
          <w:rFonts w:cs="Times New Roman"/>
          <w:color w:val="auto"/>
          <w:sz w:val="24"/>
          <w:szCs w:val="24"/>
          <w:lang w:val="en-GB"/>
        </w:rPr>
        <w:t xml:space="preserve"> and</w:t>
      </w:r>
      <w:r w:rsidRPr="00DA0758">
        <w:rPr>
          <w:rFonts w:cs="Times New Roman"/>
          <w:color w:val="auto"/>
          <w:sz w:val="24"/>
          <w:szCs w:val="24"/>
          <w:lang w:val="en-GB"/>
        </w:rPr>
        <w:t xml:space="preserve"> Eurozone</w:t>
      </w:r>
      <w:r w:rsidR="00D83FDE" w:rsidRPr="00DA0758">
        <w:rPr>
          <w:rFonts w:cs="Times New Roman"/>
          <w:color w:val="auto"/>
          <w:sz w:val="24"/>
          <w:szCs w:val="24"/>
          <w:lang w:val="en-GB"/>
        </w:rPr>
        <w:t xml:space="preserve"> </w:t>
      </w:r>
      <w:r w:rsidRPr="00DA0758">
        <w:rPr>
          <w:rFonts w:cs="Times New Roman"/>
          <w:color w:val="auto"/>
          <w:sz w:val="24"/>
          <w:szCs w:val="24"/>
          <w:lang w:val="en-GB"/>
        </w:rPr>
        <w:t>in 2014</w:t>
      </w:r>
      <w:r w:rsidR="00D83FDE" w:rsidRPr="00DA0758">
        <w:rPr>
          <w:rFonts w:cs="Times New Roman"/>
          <w:color w:val="auto"/>
          <w:sz w:val="24"/>
          <w:szCs w:val="24"/>
          <w:lang w:val="en-GB"/>
        </w:rPr>
        <w:t>.</w:t>
      </w:r>
    </w:p>
    <w:p w:rsidR="00BC3A33" w:rsidRPr="00DA0758" w:rsidRDefault="00D83FDE">
      <w:pPr>
        <w:pStyle w:val="Virsraksts2"/>
        <w:ind w:left="0" w:firstLine="0"/>
        <w:rPr>
          <w:rFonts w:cs="Times New Roman"/>
          <w:color w:val="auto"/>
          <w:sz w:val="24"/>
          <w:szCs w:val="24"/>
          <w:lang w:val="en-GB"/>
        </w:rPr>
      </w:pPr>
      <w:r w:rsidRPr="00DA0758">
        <w:rPr>
          <w:rFonts w:cs="Times New Roman"/>
          <w:color w:val="auto"/>
          <w:sz w:val="24"/>
          <w:szCs w:val="24"/>
          <w:lang w:val="en-GB"/>
        </w:rPr>
        <w:t xml:space="preserve">The main </w:t>
      </w:r>
      <w:r w:rsidR="00BC3A33" w:rsidRPr="00DA0758">
        <w:rPr>
          <w:rFonts w:cs="Times New Roman"/>
          <w:color w:val="auto"/>
          <w:sz w:val="24"/>
          <w:szCs w:val="24"/>
          <w:lang w:val="en-GB"/>
        </w:rPr>
        <w:t>exports: logistics, high-tech, chemicals, pharmacy, agriculture, woodwork</w:t>
      </w:r>
    </w:p>
    <w:p w:rsidR="00BC3A33" w:rsidRPr="00DA0758" w:rsidRDefault="00D83FDE">
      <w:pPr>
        <w:pStyle w:val="Virsraksts2"/>
        <w:ind w:left="0" w:firstLine="0"/>
        <w:rPr>
          <w:rFonts w:cs="Times New Roman"/>
          <w:color w:val="auto"/>
          <w:sz w:val="24"/>
          <w:szCs w:val="24"/>
          <w:lang w:val="en-GB"/>
        </w:rPr>
      </w:pPr>
      <w:r w:rsidRPr="00DA0758">
        <w:rPr>
          <w:rFonts w:cs="Times New Roman"/>
          <w:color w:val="auto"/>
          <w:sz w:val="24"/>
          <w:szCs w:val="24"/>
          <w:lang w:val="en-GB"/>
        </w:rPr>
        <w:t>Its p</w:t>
      </w:r>
      <w:r w:rsidR="00BC3A33" w:rsidRPr="00DA0758">
        <w:rPr>
          <w:rFonts w:cs="Times New Roman"/>
          <w:color w:val="auto"/>
          <w:sz w:val="24"/>
          <w:szCs w:val="24"/>
          <w:lang w:val="en-GB"/>
        </w:rPr>
        <w:t>opulation</w:t>
      </w:r>
      <w:r w:rsidRPr="00DA0758">
        <w:rPr>
          <w:rFonts w:cs="Times New Roman"/>
          <w:color w:val="auto"/>
          <w:sz w:val="24"/>
          <w:szCs w:val="24"/>
          <w:lang w:val="en-GB"/>
        </w:rPr>
        <w:t xml:space="preserve"> is</w:t>
      </w:r>
      <w:r w:rsidR="00BC3A33" w:rsidRPr="00DA0758">
        <w:rPr>
          <w:rFonts w:cs="Times New Roman"/>
          <w:color w:val="auto"/>
          <w:sz w:val="24"/>
          <w:szCs w:val="24"/>
          <w:lang w:val="en-GB"/>
        </w:rPr>
        <w:t xml:space="preserve"> 1 984 887 in 2016</w:t>
      </w:r>
      <w:r w:rsidRPr="00DA0758">
        <w:rPr>
          <w:rFonts w:cs="Times New Roman"/>
          <w:color w:val="auto"/>
          <w:sz w:val="24"/>
          <w:szCs w:val="24"/>
          <w:lang w:val="en-GB"/>
        </w:rPr>
        <w:t xml:space="preserve">. </w:t>
      </w:r>
      <w:r w:rsidR="00BC3A33" w:rsidRPr="00DA0758">
        <w:rPr>
          <w:rFonts w:cs="Times New Roman"/>
          <w:color w:val="auto"/>
          <w:sz w:val="24"/>
          <w:szCs w:val="24"/>
          <w:lang w:val="en-GB"/>
        </w:rPr>
        <w:t xml:space="preserve">Ethnic composition: </w:t>
      </w:r>
      <w:r w:rsidRPr="00DA0758">
        <w:rPr>
          <w:rFonts w:cs="Times New Roman"/>
          <w:color w:val="auto"/>
          <w:sz w:val="24"/>
          <w:szCs w:val="24"/>
          <w:lang w:val="en-GB"/>
        </w:rPr>
        <w:t>L</w:t>
      </w:r>
      <w:r w:rsidR="00BC3A33" w:rsidRPr="00DA0758">
        <w:rPr>
          <w:rFonts w:cs="Times New Roman"/>
          <w:color w:val="auto"/>
          <w:sz w:val="24"/>
          <w:szCs w:val="24"/>
          <w:lang w:val="en-GB"/>
        </w:rPr>
        <w:t xml:space="preserve">atvians 61.4%, </w:t>
      </w:r>
      <w:r w:rsidRPr="00DA0758">
        <w:rPr>
          <w:rFonts w:cs="Times New Roman"/>
          <w:color w:val="auto"/>
          <w:sz w:val="24"/>
          <w:szCs w:val="24"/>
          <w:lang w:val="en-GB"/>
        </w:rPr>
        <w:t>R</w:t>
      </w:r>
      <w:r w:rsidR="00BC3A33" w:rsidRPr="00DA0758">
        <w:rPr>
          <w:rFonts w:cs="Times New Roman"/>
          <w:color w:val="auto"/>
          <w:sz w:val="24"/>
          <w:szCs w:val="24"/>
          <w:lang w:val="en-GB"/>
        </w:rPr>
        <w:t xml:space="preserve">ussians 26%, </w:t>
      </w:r>
      <w:r w:rsidRPr="00DA0758">
        <w:rPr>
          <w:rFonts w:cs="Times New Roman"/>
          <w:color w:val="auto"/>
          <w:sz w:val="24"/>
          <w:szCs w:val="24"/>
          <w:lang w:val="en-GB"/>
        </w:rPr>
        <w:t>B</w:t>
      </w:r>
      <w:r w:rsidR="00BC3A33" w:rsidRPr="00DA0758">
        <w:rPr>
          <w:rFonts w:cs="Times New Roman"/>
          <w:color w:val="auto"/>
          <w:sz w:val="24"/>
          <w:szCs w:val="24"/>
          <w:lang w:val="en-GB"/>
        </w:rPr>
        <w:t xml:space="preserve">elarusians 3.4%, </w:t>
      </w:r>
      <w:r w:rsidRPr="00DA0758">
        <w:rPr>
          <w:rFonts w:cs="Times New Roman"/>
          <w:color w:val="auto"/>
          <w:sz w:val="24"/>
          <w:szCs w:val="24"/>
          <w:lang w:val="en-GB"/>
        </w:rPr>
        <w:t>U</w:t>
      </w:r>
      <w:r w:rsidR="00BC3A33" w:rsidRPr="00DA0758">
        <w:rPr>
          <w:rFonts w:cs="Times New Roman"/>
          <w:color w:val="auto"/>
          <w:sz w:val="24"/>
          <w:szCs w:val="24"/>
          <w:lang w:val="en-GB"/>
        </w:rPr>
        <w:t>krainians 2.3%</w:t>
      </w:r>
      <w:r w:rsidRPr="00DA0758">
        <w:rPr>
          <w:rFonts w:cs="Times New Roman"/>
          <w:color w:val="auto"/>
          <w:sz w:val="24"/>
          <w:szCs w:val="24"/>
          <w:lang w:val="en-GB"/>
        </w:rPr>
        <w:t>.</w:t>
      </w:r>
    </w:p>
    <w:p w:rsidR="00070033" w:rsidRPr="00DA0758" w:rsidRDefault="00BC3A33" w:rsidP="00B97141">
      <w:pPr>
        <w:pStyle w:val="Virsraksts2"/>
        <w:ind w:left="0" w:firstLine="0"/>
        <w:rPr>
          <w:rFonts w:cs="Times New Roman"/>
          <w:sz w:val="24"/>
          <w:szCs w:val="24"/>
          <w:lang w:val="en-GB"/>
        </w:rPr>
      </w:pPr>
      <w:r w:rsidRPr="00DA0758">
        <w:rPr>
          <w:rFonts w:cs="Times New Roman"/>
          <w:color w:val="auto"/>
          <w:sz w:val="24"/>
          <w:szCs w:val="24"/>
          <w:lang w:val="en-GB"/>
        </w:rPr>
        <w:t>Students: 85.9 thsd in 2015; Higher education institutions</w:t>
      </w:r>
      <w:r w:rsidR="00D24FB9" w:rsidRPr="00DA0758">
        <w:rPr>
          <w:rFonts w:cs="Times New Roman"/>
          <w:color w:val="auto"/>
          <w:sz w:val="24"/>
          <w:szCs w:val="24"/>
          <w:lang w:val="en-GB"/>
        </w:rPr>
        <w:t xml:space="preserve"> (including colleges)</w:t>
      </w:r>
      <w:r w:rsidRPr="00DA0758">
        <w:rPr>
          <w:rFonts w:cs="Times New Roman"/>
          <w:color w:val="auto"/>
          <w:sz w:val="24"/>
          <w:szCs w:val="24"/>
          <w:lang w:val="en-GB"/>
        </w:rPr>
        <w:t>: 60</w:t>
      </w:r>
      <w:r w:rsidR="00D83FDE" w:rsidRPr="00DA0758">
        <w:rPr>
          <w:rFonts w:cs="Times New Roman"/>
          <w:color w:val="auto"/>
          <w:sz w:val="24"/>
          <w:szCs w:val="24"/>
          <w:lang w:val="en-GB"/>
        </w:rPr>
        <w:t>, out of which 1/3 is state founded.</w:t>
      </w:r>
      <w:r w:rsidR="001810EF" w:rsidRPr="00DA0758">
        <w:rPr>
          <w:rFonts w:cs="Times New Roman"/>
          <w:color w:val="auto"/>
          <w:sz w:val="24"/>
          <w:szCs w:val="24"/>
          <w:lang w:val="en-GB"/>
        </w:rPr>
        <w:t xml:space="preserve"> </w:t>
      </w:r>
      <w:r w:rsidR="00D83FDE" w:rsidRPr="00DA0758">
        <w:rPr>
          <w:rFonts w:cs="Times New Roman"/>
          <w:sz w:val="24"/>
          <w:szCs w:val="24"/>
          <w:lang w:val="en-GB"/>
        </w:rPr>
        <w:t xml:space="preserve">Since 1992 </w:t>
      </w:r>
      <w:r w:rsidR="001810EF" w:rsidRPr="00DA0758">
        <w:rPr>
          <w:rFonts w:cs="Times New Roman"/>
          <w:sz w:val="24"/>
          <w:szCs w:val="24"/>
          <w:lang w:val="en-GB"/>
        </w:rPr>
        <w:t>Latvian HEIs</w:t>
      </w:r>
      <w:r w:rsidR="00D83FDE" w:rsidRPr="00DA0758">
        <w:rPr>
          <w:rFonts w:cs="Times New Roman"/>
          <w:sz w:val="24"/>
          <w:szCs w:val="24"/>
          <w:lang w:val="en-GB"/>
        </w:rPr>
        <w:t xml:space="preserve"> participate in European programmes in the field of education</w:t>
      </w:r>
      <w:r w:rsidR="00D24FB9" w:rsidRPr="00DA0758">
        <w:rPr>
          <w:rFonts w:cs="Times New Roman"/>
          <w:sz w:val="24"/>
          <w:szCs w:val="24"/>
          <w:lang w:val="en-GB"/>
        </w:rPr>
        <w:t>.</w:t>
      </w:r>
      <w:r w:rsidR="00D83FDE" w:rsidRPr="00DA0758">
        <w:rPr>
          <w:rFonts w:cs="Times New Roman"/>
          <w:sz w:val="24"/>
          <w:szCs w:val="24"/>
          <w:lang w:val="en-GB"/>
        </w:rPr>
        <w:t xml:space="preserve"> </w:t>
      </w:r>
      <w:r w:rsidR="00B97141" w:rsidRPr="00DA0758">
        <w:rPr>
          <w:rFonts w:cs="Times New Roman"/>
          <w:sz w:val="24"/>
          <w:szCs w:val="24"/>
          <w:lang w:val="en-GB"/>
        </w:rPr>
        <w:t>Since 1999 Latvia is participating in Bologna process, and since 2011 its internal quality assurance systems have been developing along the lines of ESG.</w:t>
      </w:r>
    </w:p>
    <w:p w:rsidR="00B97141" w:rsidRPr="00DA0758" w:rsidRDefault="00B97141" w:rsidP="00B97141">
      <w:pPr>
        <w:rPr>
          <w:rFonts w:ascii="Times New Roman" w:hAnsi="Times New Roman" w:cs="Times New Roman"/>
          <w:sz w:val="24"/>
          <w:szCs w:val="24"/>
          <w:lang w:val="en-GB"/>
        </w:rPr>
      </w:pPr>
    </w:p>
    <w:p w:rsidR="00BC3A33" w:rsidRPr="00DA0758" w:rsidRDefault="00BC3A33" w:rsidP="001810EF">
      <w:pPr>
        <w:pStyle w:val="Virsraksts1"/>
        <w:ind w:left="0" w:firstLine="0"/>
        <w:rPr>
          <w:rFonts w:cs="Times New Roman"/>
          <w:color w:val="auto"/>
          <w:sz w:val="24"/>
          <w:szCs w:val="24"/>
          <w:lang w:val="en-GB"/>
        </w:rPr>
      </w:pPr>
      <w:r w:rsidRPr="00DA0758">
        <w:rPr>
          <w:rFonts w:cs="Times New Roman"/>
          <w:sz w:val="24"/>
          <w:szCs w:val="24"/>
          <w:lang w:val="en-GB"/>
        </w:rPr>
        <w:t>University of Latvia</w:t>
      </w:r>
      <w:r w:rsidR="001810EF" w:rsidRPr="00DA0758">
        <w:rPr>
          <w:rFonts w:cs="Times New Roman"/>
          <w:sz w:val="24"/>
          <w:szCs w:val="24"/>
          <w:lang w:val="en-GB"/>
        </w:rPr>
        <w:t xml:space="preserve"> was </w:t>
      </w:r>
      <w:r w:rsidR="001810EF" w:rsidRPr="00DA0758">
        <w:rPr>
          <w:rFonts w:cs="Times New Roman"/>
          <w:color w:val="auto"/>
          <w:sz w:val="24"/>
          <w:szCs w:val="24"/>
          <w:lang w:val="en-GB"/>
        </w:rPr>
        <w:t>f</w:t>
      </w:r>
      <w:r w:rsidRPr="00DA0758">
        <w:rPr>
          <w:rFonts w:cs="Times New Roman"/>
          <w:color w:val="auto"/>
          <w:sz w:val="24"/>
          <w:szCs w:val="24"/>
          <w:lang w:val="en-GB"/>
        </w:rPr>
        <w:t>ounded</w:t>
      </w:r>
      <w:r w:rsidR="001810EF" w:rsidRPr="00DA0758">
        <w:rPr>
          <w:rFonts w:cs="Times New Roman"/>
          <w:color w:val="auto"/>
          <w:sz w:val="24"/>
          <w:szCs w:val="24"/>
          <w:lang w:val="en-GB"/>
        </w:rPr>
        <w:t xml:space="preserve"> on</w:t>
      </w:r>
      <w:r w:rsidRPr="00DA0758">
        <w:rPr>
          <w:rFonts w:cs="Times New Roman"/>
          <w:color w:val="auto"/>
          <w:sz w:val="24"/>
          <w:szCs w:val="24"/>
          <w:lang w:val="en-GB"/>
        </w:rPr>
        <w:t xml:space="preserve"> September 28, 1919</w:t>
      </w:r>
      <w:r w:rsidR="001810EF" w:rsidRPr="00DA0758">
        <w:rPr>
          <w:rFonts w:cs="Times New Roman"/>
          <w:color w:val="auto"/>
          <w:sz w:val="24"/>
          <w:szCs w:val="24"/>
          <w:lang w:val="en-GB"/>
        </w:rPr>
        <w:t>. It is the largest HEI in Latvia, with over 13 thousand students in 2016</w:t>
      </w:r>
    </w:p>
    <w:p w:rsidR="00BC3A33" w:rsidRPr="00DA0758" w:rsidRDefault="00BC3A33">
      <w:pPr>
        <w:pStyle w:val="Virsraksts2"/>
        <w:ind w:left="0" w:firstLine="0"/>
        <w:rPr>
          <w:rFonts w:cs="Times New Roman"/>
          <w:color w:val="auto"/>
          <w:sz w:val="24"/>
          <w:szCs w:val="24"/>
          <w:lang w:val="en-GB"/>
        </w:rPr>
      </w:pPr>
      <w:r w:rsidRPr="00DA0758">
        <w:rPr>
          <w:rFonts w:cs="Times New Roman"/>
          <w:color w:val="auto"/>
          <w:sz w:val="24"/>
          <w:szCs w:val="24"/>
          <w:lang w:val="en-GB"/>
        </w:rPr>
        <w:t>QS World University Rankings 15/16: 651-700</w:t>
      </w:r>
    </w:p>
    <w:p w:rsidR="00BC3A33" w:rsidRPr="00DA0758" w:rsidRDefault="001810EF">
      <w:pPr>
        <w:pStyle w:val="Virsraksts2"/>
        <w:ind w:left="0" w:firstLine="0"/>
        <w:rPr>
          <w:rFonts w:cs="Times New Roman"/>
          <w:color w:val="auto"/>
          <w:sz w:val="24"/>
          <w:szCs w:val="24"/>
          <w:lang w:val="en-GB"/>
        </w:rPr>
      </w:pPr>
      <w:r w:rsidRPr="00DA0758">
        <w:rPr>
          <w:rFonts w:cs="Times New Roman"/>
          <w:color w:val="auto"/>
          <w:sz w:val="24"/>
          <w:szCs w:val="24"/>
          <w:lang w:val="en-GB"/>
        </w:rPr>
        <w:t>It is a comprehensive type of HEI, containing 13 f</w:t>
      </w:r>
      <w:r w:rsidR="00BC3A33" w:rsidRPr="00DA0758">
        <w:rPr>
          <w:rFonts w:cs="Times New Roman"/>
          <w:color w:val="auto"/>
          <w:sz w:val="24"/>
          <w:szCs w:val="24"/>
          <w:lang w:val="en-GB"/>
        </w:rPr>
        <w:t>aculties</w:t>
      </w:r>
      <w:r w:rsidRPr="00DA0758">
        <w:rPr>
          <w:rFonts w:cs="Times New Roman"/>
          <w:color w:val="auto"/>
          <w:sz w:val="24"/>
          <w:szCs w:val="24"/>
          <w:lang w:val="en-GB"/>
        </w:rPr>
        <w:t xml:space="preserve"> of all study domains except for engineering (those have been split off in 1958 and form Riga Technical University), it contains also 15 research i</w:t>
      </w:r>
      <w:r w:rsidR="00BC3A33" w:rsidRPr="00DA0758">
        <w:rPr>
          <w:rFonts w:cs="Times New Roman"/>
          <w:color w:val="auto"/>
          <w:sz w:val="24"/>
          <w:szCs w:val="24"/>
          <w:lang w:val="en-GB"/>
        </w:rPr>
        <w:t>nstitutes</w:t>
      </w:r>
      <w:r w:rsidRPr="00DA0758">
        <w:rPr>
          <w:rFonts w:cs="Times New Roman"/>
          <w:color w:val="auto"/>
          <w:sz w:val="24"/>
          <w:szCs w:val="24"/>
          <w:lang w:val="en-GB"/>
        </w:rPr>
        <w:t>.</w:t>
      </w:r>
    </w:p>
    <w:p w:rsidR="00BC3A33" w:rsidRPr="00DA0758" w:rsidRDefault="001810EF">
      <w:pPr>
        <w:pStyle w:val="Virsraksts2"/>
        <w:ind w:left="0" w:firstLine="0"/>
        <w:rPr>
          <w:rFonts w:cs="Times New Roman"/>
          <w:color w:val="auto"/>
          <w:sz w:val="24"/>
          <w:szCs w:val="24"/>
          <w:lang w:val="en-GB"/>
        </w:rPr>
      </w:pPr>
      <w:r w:rsidRPr="00DA0758">
        <w:rPr>
          <w:rFonts w:cs="Times New Roman"/>
          <w:color w:val="auto"/>
          <w:sz w:val="24"/>
          <w:szCs w:val="24"/>
          <w:lang w:val="en-GB"/>
        </w:rPr>
        <w:t>Total number of s</w:t>
      </w:r>
      <w:r w:rsidR="00BC3A33" w:rsidRPr="00DA0758">
        <w:rPr>
          <w:rFonts w:cs="Times New Roman"/>
          <w:color w:val="auto"/>
          <w:sz w:val="24"/>
          <w:szCs w:val="24"/>
          <w:lang w:val="en-GB"/>
        </w:rPr>
        <w:t>tudy programmes</w:t>
      </w:r>
      <w:r w:rsidRPr="00DA0758">
        <w:rPr>
          <w:rFonts w:cs="Times New Roman"/>
          <w:color w:val="auto"/>
          <w:sz w:val="24"/>
          <w:szCs w:val="24"/>
          <w:lang w:val="en-GB"/>
        </w:rPr>
        <w:t xml:space="preserve"> is</w:t>
      </w:r>
      <w:r w:rsidR="00BC3A33" w:rsidRPr="00DA0758">
        <w:rPr>
          <w:rFonts w:cs="Times New Roman"/>
          <w:color w:val="auto"/>
          <w:sz w:val="24"/>
          <w:szCs w:val="24"/>
          <w:lang w:val="en-GB"/>
        </w:rPr>
        <w:t xml:space="preserve"> 130 (undergraduate 53, postgraduate 53, doctoral 24)</w:t>
      </w:r>
      <w:r w:rsidRPr="00DA0758">
        <w:rPr>
          <w:rFonts w:cs="Times New Roman"/>
          <w:color w:val="auto"/>
          <w:sz w:val="24"/>
          <w:szCs w:val="24"/>
          <w:lang w:val="en-GB"/>
        </w:rPr>
        <w:t xml:space="preserve">. </w:t>
      </w:r>
      <w:r w:rsidR="00BC3A33" w:rsidRPr="00DA0758">
        <w:rPr>
          <w:rFonts w:cs="Times New Roman"/>
          <w:color w:val="auto"/>
          <w:sz w:val="24"/>
          <w:szCs w:val="24"/>
          <w:lang w:val="en-GB"/>
        </w:rPr>
        <w:t>Staff: 2283 (academic 1151, other 1132)</w:t>
      </w:r>
      <w:r w:rsidRPr="00DA0758">
        <w:rPr>
          <w:rFonts w:cs="Times New Roman"/>
          <w:color w:val="auto"/>
          <w:sz w:val="24"/>
          <w:szCs w:val="24"/>
          <w:lang w:val="en-GB"/>
        </w:rPr>
        <w:t>. Since 2015 it started a new campus, the first faculties to be placed there were Chemistry, Biology and Geography.</w:t>
      </w:r>
    </w:p>
    <w:p w:rsidR="00BC3A33" w:rsidRPr="00DA0758" w:rsidRDefault="00BC3A33">
      <w:pPr>
        <w:pStyle w:val="Virsraksts2"/>
        <w:ind w:left="0" w:firstLine="0"/>
        <w:rPr>
          <w:rFonts w:cs="Times New Roman"/>
          <w:color w:val="807F83"/>
          <w:sz w:val="24"/>
          <w:szCs w:val="24"/>
          <w:lang w:val="en-GB"/>
        </w:rPr>
      </w:pPr>
    </w:p>
    <w:p w:rsidR="00BC3A33" w:rsidRPr="00DA0758" w:rsidRDefault="00BC3A33">
      <w:pPr>
        <w:pStyle w:val="Virsraksts2"/>
        <w:ind w:left="0" w:firstLine="0"/>
        <w:rPr>
          <w:rFonts w:cs="Times New Roman"/>
          <w:color w:val="807F83"/>
          <w:sz w:val="24"/>
          <w:szCs w:val="24"/>
          <w:lang w:val="en-GB"/>
        </w:rPr>
      </w:pPr>
    </w:p>
    <w:p w:rsidR="00BC3A33" w:rsidRPr="00DA0758" w:rsidRDefault="00BC3A33" w:rsidP="0022794C">
      <w:pPr>
        <w:pStyle w:val="Virsraksts1"/>
        <w:ind w:left="0" w:firstLine="0"/>
        <w:rPr>
          <w:rFonts w:cs="Times New Roman"/>
          <w:b/>
          <w:bCs/>
          <w:sz w:val="24"/>
          <w:szCs w:val="24"/>
          <w:u w:val="single"/>
          <w:lang w:val="en-GB"/>
        </w:rPr>
      </w:pPr>
      <w:r w:rsidRPr="00DA0758">
        <w:rPr>
          <w:rFonts w:cs="Times New Roman"/>
          <w:b/>
          <w:bCs/>
          <w:sz w:val="24"/>
          <w:szCs w:val="24"/>
          <w:u w:val="single"/>
          <w:lang w:val="en-GB"/>
        </w:rPr>
        <w:t xml:space="preserve">What </w:t>
      </w:r>
      <w:r w:rsidR="00F07B6F" w:rsidRPr="00DA0758">
        <w:rPr>
          <w:rFonts w:cs="Times New Roman"/>
          <w:b/>
          <w:bCs/>
          <w:sz w:val="24"/>
          <w:szCs w:val="24"/>
          <w:u w:val="single"/>
          <w:lang w:val="en-GB"/>
        </w:rPr>
        <w:t>do we mean by</w:t>
      </w:r>
      <w:r w:rsidRPr="00DA0758">
        <w:rPr>
          <w:rFonts w:cs="Times New Roman"/>
          <w:b/>
          <w:bCs/>
          <w:sz w:val="24"/>
          <w:szCs w:val="24"/>
          <w:u w:val="single"/>
          <w:lang w:val="en-GB"/>
        </w:rPr>
        <w:t xml:space="preserve"> </w:t>
      </w:r>
      <w:r w:rsidR="00F07B6F" w:rsidRPr="00DA0758">
        <w:rPr>
          <w:rFonts w:cs="Times New Roman"/>
          <w:b/>
          <w:bCs/>
          <w:sz w:val="24"/>
          <w:szCs w:val="24"/>
          <w:u w:val="single"/>
          <w:lang w:val="en-GB"/>
        </w:rPr>
        <w:t>q</w:t>
      </w:r>
      <w:r w:rsidRPr="00DA0758">
        <w:rPr>
          <w:rFonts w:cs="Times New Roman"/>
          <w:b/>
          <w:bCs/>
          <w:sz w:val="24"/>
          <w:szCs w:val="24"/>
          <w:u w:val="single"/>
          <w:lang w:val="en-GB"/>
        </w:rPr>
        <w:t>uality</w:t>
      </w:r>
      <w:r w:rsidR="00126090" w:rsidRPr="00DA0758">
        <w:rPr>
          <w:rFonts w:cs="Times New Roman"/>
          <w:b/>
          <w:bCs/>
          <w:sz w:val="24"/>
          <w:szCs w:val="24"/>
          <w:u w:val="single"/>
          <w:lang w:val="en-GB"/>
        </w:rPr>
        <w:t xml:space="preserve"> in HE</w:t>
      </w:r>
      <w:r w:rsidRPr="00DA0758">
        <w:rPr>
          <w:rFonts w:cs="Times New Roman"/>
          <w:b/>
          <w:bCs/>
          <w:sz w:val="24"/>
          <w:szCs w:val="24"/>
          <w:u w:val="single"/>
          <w:lang w:val="en-GB"/>
        </w:rPr>
        <w:t>?</w:t>
      </w:r>
    </w:p>
    <w:p w:rsidR="001346D1" w:rsidRPr="00DA0758" w:rsidRDefault="00126090" w:rsidP="00126090">
      <w:pPr>
        <w:pStyle w:val="Virsraksts2"/>
        <w:ind w:left="0" w:firstLine="0"/>
        <w:rPr>
          <w:rFonts w:cs="Times New Roman"/>
          <w:sz w:val="24"/>
          <w:szCs w:val="24"/>
          <w:lang w:val="en-GB"/>
        </w:rPr>
      </w:pPr>
      <w:r w:rsidRPr="00DA0758">
        <w:rPr>
          <w:rFonts w:cs="Times New Roman"/>
          <w:sz w:val="24"/>
          <w:szCs w:val="24"/>
          <w:lang w:val="en-GB"/>
        </w:rPr>
        <w:t xml:space="preserve">Definition of quality usually </w:t>
      </w:r>
      <w:r w:rsidR="00605D03" w:rsidRPr="00DA0758">
        <w:rPr>
          <w:rFonts w:cs="Times New Roman"/>
          <w:sz w:val="24"/>
          <w:szCs w:val="24"/>
          <w:lang w:val="en-GB"/>
        </w:rPr>
        <w:t>refer</w:t>
      </w:r>
      <w:r w:rsidRPr="00DA0758">
        <w:rPr>
          <w:rFonts w:cs="Times New Roman"/>
          <w:sz w:val="24"/>
          <w:szCs w:val="24"/>
          <w:lang w:val="en-GB"/>
        </w:rPr>
        <w:t xml:space="preserve">s to either </w:t>
      </w:r>
      <w:r w:rsidRPr="00DA0758">
        <w:rPr>
          <w:rFonts w:cs="Times New Roman"/>
          <w:sz w:val="24"/>
          <w:szCs w:val="24"/>
          <w:u w:val="single"/>
          <w:lang w:val="en-GB"/>
        </w:rPr>
        <w:t>f</w:t>
      </w:r>
      <w:r w:rsidR="00BC3A33" w:rsidRPr="00DA0758">
        <w:rPr>
          <w:rFonts w:cs="Times New Roman"/>
          <w:sz w:val="24"/>
          <w:szCs w:val="24"/>
          <w:u w:val="single"/>
          <w:lang w:val="en-GB"/>
        </w:rPr>
        <w:t>itness for purpose</w:t>
      </w:r>
      <w:r w:rsidR="00BC3A33" w:rsidRPr="00DA0758">
        <w:rPr>
          <w:rFonts w:cs="Times New Roman"/>
          <w:sz w:val="24"/>
          <w:szCs w:val="24"/>
          <w:lang w:val="en-GB"/>
        </w:rPr>
        <w:t xml:space="preserve"> (for product</w:t>
      </w:r>
      <w:r w:rsidRPr="00DA0758">
        <w:rPr>
          <w:rFonts w:cs="Times New Roman"/>
          <w:sz w:val="24"/>
          <w:szCs w:val="24"/>
          <w:lang w:val="en-GB"/>
        </w:rPr>
        <w:t>s</w:t>
      </w:r>
      <w:r w:rsidR="00BC3A33" w:rsidRPr="00DA0758">
        <w:rPr>
          <w:rFonts w:cs="Times New Roman"/>
          <w:sz w:val="24"/>
          <w:szCs w:val="24"/>
          <w:lang w:val="en-GB"/>
        </w:rPr>
        <w:t>)</w:t>
      </w:r>
      <w:r w:rsidRPr="00DA0758">
        <w:rPr>
          <w:rFonts w:cs="Times New Roman"/>
          <w:sz w:val="24"/>
          <w:szCs w:val="24"/>
          <w:lang w:val="en-GB"/>
        </w:rPr>
        <w:t xml:space="preserve"> or </w:t>
      </w:r>
      <w:r w:rsidRPr="00DA0758">
        <w:rPr>
          <w:rFonts w:cs="Times New Roman"/>
          <w:sz w:val="24"/>
          <w:szCs w:val="24"/>
          <w:u w:val="single"/>
          <w:lang w:val="en-GB"/>
        </w:rPr>
        <w:t>m</w:t>
      </w:r>
      <w:r w:rsidR="00BC3A33" w:rsidRPr="00DA0758">
        <w:rPr>
          <w:rFonts w:cs="Times New Roman"/>
          <w:sz w:val="24"/>
          <w:szCs w:val="24"/>
          <w:u w:val="single"/>
          <w:lang w:val="en-GB"/>
        </w:rPr>
        <w:t>eeting the needs/requirements of client</w:t>
      </w:r>
      <w:r w:rsidR="00BC3A33" w:rsidRPr="00DA0758">
        <w:rPr>
          <w:rFonts w:cs="Times New Roman"/>
          <w:sz w:val="24"/>
          <w:szCs w:val="24"/>
          <w:lang w:val="en-GB"/>
        </w:rPr>
        <w:t xml:space="preserve"> (for services)</w:t>
      </w:r>
      <w:r w:rsidRPr="00DA0758">
        <w:rPr>
          <w:rFonts w:cs="Times New Roman"/>
          <w:sz w:val="24"/>
          <w:szCs w:val="24"/>
          <w:lang w:val="en-GB"/>
        </w:rPr>
        <w:t xml:space="preserve">. </w:t>
      </w:r>
      <w:r w:rsidR="001346D1" w:rsidRPr="00DA0758">
        <w:rPr>
          <w:rFonts w:cs="Times New Roman"/>
          <w:sz w:val="24"/>
          <w:szCs w:val="24"/>
          <w:lang w:val="en-GB"/>
        </w:rPr>
        <w:t xml:space="preserve">Why </w:t>
      </w:r>
      <w:r w:rsidRPr="00DA0758">
        <w:rPr>
          <w:rFonts w:cs="Times New Roman"/>
          <w:sz w:val="24"/>
          <w:szCs w:val="24"/>
          <w:lang w:val="en-GB"/>
        </w:rPr>
        <w:t xml:space="preserve">can </w:t>
      </w:r>
      <w:r w:rsidR="001346D1" w:rsidRPr="00DA0758">
        <w:rPr>
          <w:rFonts w:cs="Times New Roman"/>
          <w:sz w:val="24"/>
          <w:szCs w:val="24"/>
          <w:lang w:val="en-GB"/>
        </w:rPr>
        <w:t>we apply the definitions to HE at all</w:t>
      </w:r>
      <w:r w:rsidRPr="00DA0758">
        <w:rPr>
          <w:rFonts w:cs="Times New Roman"/>
          <w:sz w:val="24"/>
          <w:szCs w:val="24"/>
          <w:lang w:val="en-GB"/>
        </w:rPr>
        <w:t>?</w:t>
      </w:r>
      <w:r w:rsidR="001346D1" w:rsidRPr="00DA0758">
        <w:rPr>
          <w:rFonts w:cs="Times New Roman"/>
          <w:sz w:val="24"/>
          <w:szCs w:val="24"/>
          <w:lang w:val="en-GB"/>
        </w:rPr>
        <w:t xml:space="preserve"> The fact is that academic process just as any production process has certain source (raw) material</w:t>
      </w:r>
      <w:r w:rsidR="00605D03" w:rsidRPr="00DA0758">
        <w:rPr>
          <w:rFonts w:cs="Times New Roman"/>
          <w:sz w:val="24"/>
          <w:szCs w:val="24"/>
          <w:lang w:val="en-GB"/>
        </w:rPr>
        <w:t xml:space="preserve"> (knowledge and skills of students)</w:t>
      </w:r>
      <w:r w:rsidR="001346D1" w:rsidRPr="00DA0758">
        <w:rPr>
          <w:rFonts w:cs="Times New Roman"/>
          <w:sz w:val="24"/>
          <w:szCs w:val="24"/>
          <w:lang w:val="en-GB"/>
        </w:rPr>
        <w:t xml:space="preserve"> that is developed (processed) into some product</w:t>
      </w:r>
      <w:r w:rsidR="00605D03" w:rsidRPr="00DA0758">
        <w:rPr>
          <w:rFonts w:cs="Times New Roman"/>
          <w:sz w:val="24"/>
          <w:szCs w:val="24"/>
          <w:lang w:val="en-GB"/>
        </w:rPr>
        <w:t xml:space="preserve"> (knowledge and skills of graduates)</w:t>
      </w:r>
      <w:r w:rsidR="001346D1" w:rsidRPr="00DA0758">
        <w:rPr>
          <w:rFonts w:cs="Times New Roman"/>
          <w:sz w:val="24"/>
          <w:szCs w:val="24"/>
          <w:lang w:val="en-GB"/>
        </w:rPr>
        <w:t xml:space="preserve">. The process itself can be considered as a service provided to those who benefit from the ‘product’. What makes HE (and education in general) different is that students are </w:t>
      </w:r>
      <w:r w:rsidR="00F07B6F" w:rsidRPr="00DA0758">
        <w:rPr>
          <w:rFonts w:cs="Times New Roman"/>
          <w:sz w:val="24"/>
          <w:szCs w:val="24"/>
          <w:lang w:val="en-GB"/>
        </w:rPr>
        <w:t>not only</w:t>
      </w:r>
      <w:r w:rsidR="001346D1" w:rsidRPr="00DA0758">
        <w:rPr>
          <w:rFonts w:cs="Times New Roman"/>
          <w:sz w:val="24"/>
          <w:szCs w:val="24"/>
          <w:lang w:val="en-GB"/>
        </w:rPr>
        <w:t xml:space="preserve"> </w:t>
      </w:r>
      <w:r w:rsidRPr="00DA0758">
        <w:rPr>
          <w:rFonts w:cs="Times New Roman"/>
          <w:sz w:val="24"/>
          <w:szCs w:val="24"/>
          <w:lang w:val="en-GB"/>
        </w:rPr>
        <w:t>conn</w:t>
      </w:r>
      <w:r w:rsidR="00F07B6F" w:rsidRPr="00DA0758">
        <w:rPr>
          <w:rFonts w:cs="Times New Roman"/>
          <w:sz w:val="24"/>
          <w:szCs w:val="24"/>
          <w:lang w:val="en-GB"/>
        </w:rPr>
        <w:t>e</w:t>
      </w:r>
      <w:r w:rsidRPr="00DA0758">
        <w:rPr>
          <w:rFonts w:cs="Times New Roman"/>
          <w:sz w:val="24"/>
          <w:szCs w:val="24"/>
          <w:lang w:val="en-GB"/>
        </w:rPr>
        <w:t>cted with the</w:t>
      </w:r>
      <w:r w:rsidR="001346D1" w:rsidRPr="00DA0758">
        <w:rPr>
          <w:rFonts w:cs="Times New Roman"/>
          <w:sz w:val="24"/>
          <w:szCs w:val="24"/>
          <w:lang w:val="en-GB"/>
        </w:rPr>
        <w:t xml:space="preserve"> ‘</w:t>
      </w:r>
      <w:r w:rsidR="00F07B6F" w:rsidRPr="00DA0758">
        <w:rPr>
          <w:rFonts w:cs="Times New Roman"/>
          <w:sz w:val="24"/>
          <w:szCs w:val="24"/>
          <w:lang w:val="en-GB"/>
        </w:rPr>
        <w:t xml:space="preserve">source </w:t>
      </w:r>
      <w:r w:rsidR="001346D1" w:rsidRPr="00DA0758">
        <w:rPr>
          <w:rFonts w:cs="Times New Roman"/>
          <w:sz w:val="24"/>
          <w:szCs w:val="24"/>
          <w:lang w:val="en-GB"/>
        </w:rPr>
        <w:t>material’</w:t>
      </w:r>
      <w:r w:rsidRPr="00DA0758">
        <w:rPr>
          <w:rFonts w:cs="Times New Roman"/>
          <w:sz w:val="24"/>
          <w:szCs w:val="24"/>
          <w:lang w:val="en-GB"/>
        </w:rPr>
        <w:t xml:space="preserve"> </w:t>
      </w:r>
      <w:r w:rsidR="00F07B6F" w:rsidRPr="00DA0758">
        <w:rPr>
          <w:rFonts w:cs="Times New Roman"/>
          <w:sz w:val="24"/>
          <w:szCs w:val="24"/>
          <w:lang w:val="en-GB"/>
        </w:rPr>
        <w:t>but also</w:t>
      </w:r>
      <w:r w:rsidRPr="00DA0758">
        <w:rPr>
          <w:rFonts w:cs="Times New Roman"/>
          <w:sz w:val="24"/>
          <w:szCs w:val="24"/>
          <w:lang w:val="en-GB"/>
        </w:rPr>
        <w:t xml:space="preserve"> are</w:t>
      </w:r>
      <w:r w:rsidR="00F07B6F" w:rsidRPr="00DA0758">
        <w:rPr>
          <w:rFonts w:cs="Times New Roman"/>
          <w:sz w:val="24"/>
          <w:szCs w:val="24"/>
          <w:lang w:val="en-GB"/>
        </w:rPr>
        <w:t xml:space="preserve"> </w:t>
      </w:r>
      <w:r w:rsidR="001346D1" w:rsidRPr="00DA0758">
        <w:rPr>
          <w:rFonts w:cs="Times New Roman"/>
          <w:sz w:val="24"/>
          <w:szCs w:val="24"/>
          <w:lang w:val="en-GB"/>
        </w:rPr>
        <w:t xml:space="preserve">actors and </w:t>
      </w:r>
      <w:r w:rsidR="00F07B6F" w:rsidRPr="00DA0758">
        <w:rPr>
          <w:rFonts w:cs="Times New Roman"/>
          <w:sz w:val="24"/>
          <w:szCs w:val="24"/>
          <w:lang w:val="en-GB"/>
        </w:rPr>
        <w:t xml:space="preserve">the </w:t>
      </w:r>
      <w:r w:rsidR="001346D1" w:rsidRPr="00DA0758">
        <w:rPr>
          <w:rFonts w:cs="Times New Roman"/>
          <w:sz w:val="24"/>
          <w:szCs w:val="24"/>
          <w:lang w:val="en-GB"/>
        </w:rPr>
        <w:t xml:space="preserve">main beneficiaries. This </w:t>
      </w:r>
      <w:r w:rsidR="00F07B6F" w:rsidRPr="00DA0758">
        <w:rPr>
          <w:rFonts w:cs="Times New Roman"/>
          <w:sz w:val="24"/>
          <w:szCs w:val="24"/>
          <w:lang w:val="en-GB"/>
        </w:rPr>
        <w:t>s</w:t>
      </w:r>
      <w:r w:rsidR="001346D1" w:rsidRPr="00DA0758">
        <w:rPr>
          <w:rFonts w:cs="Times New Roman"/>
          <w:sz w:val="24"/>
          <w:szCs w:val="24"/>
          <w:lang w:val="en-GB"/>
        </w:rPr>
        <w:t>hould be born in mind when one speaks about students’ role in</w:t>
      </w:r>
      <w:r w:rsidR="00605D03" w:rsidRPr="00DA0758">
        <w:rPr>
          <w:rFonts w:cs="Times New Roman"/>
          <w:sz w:val="24"/>
          <w:szCs w:val="24"/>
          <w:lang w:val="en-GB"/>
        </w:rPr>
        <w:t xml:space="preserve"> Quality Assurance</w:t>
      </w:r>
      <w:r w:rsidR="001346D1" w:rsidRPr="00DA0758">
        <w:rPr>
          <w:rFonts w:cs="Times New Roman"/>
          <w:sz w:val="24"/>
          <w:szCs w:val="24"/>
          <w:lang w:val="en-GB"/>
        </w:rPr>
        <w:t xml:space="preserve"> </w:t>
      </w:r>
      <w:r w:rsidR="00605D03" w:rsidRPr="00DA0758">
        <w:rPr>
          <w:rFonts w:cs="Times New Roman"/>
          <w:sz w:val="24"/>
          <w:szCs w:val="24"/>
          <w:lang w:val="en-GB"/>
        </w:rPr>
        <w:t>(</w:t>
      </w:r>
      <w:r w:rsidR="001346D1" w:rsidRPr="00DA0758">
        <w:rPr>
          <w:rFonts w:cs="Times New Roman"/>
          <w:sz w:val="24"/>
          <w:szCs w:val="24"/>
          <w:lang w:val="en-GB"/>
        </w:rPr>
        <w:t>QA</w:t>
      </w:r>
      <w:r w:rsidR="00605D03" w:rsidRPr="00DA0758">
        <w:rPr>
          <w:rFonts w:cs="Times New Roman"/>
          <w:sz w:val="24"/>
          <w:szCs w:val="24"/>
          <w:lang w:val="en-GB"/>
        </w:rPr>
        <w:t>)</w:t>
      </w:r>
    </w:p>
    <w:p w:rsidR="00E83A6E" w:rsidRPr="00DA0758" w:rsidRDefault="00E83A6E" w:rsidP="00E83A6E">
      <w:pPr>
        <w:rPr>
          <w:rFonts w:ascii="Times New Roman" w:hAnsi="Times New Roman" w:cs="Times New Roman"/>
          <w:lang w:val="en-GB"/>
        </w:rPr>
      </w:pPr>
    </w:p>
    <w:p w:rsidR="00E83A6E" w:rsidRPr="00DA0758" w:rsidRDefault="00E83A6E" w:rsidP="00E83A6E">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There are many clients and stakeholders for the academic process, therefore we cannot apply the quality definitions directly. Instead we have certain National and international standards for product and for the process. The product standards are using so called </w:t>
      </w:r>
      <w:r w:rsidRPr="00DA0758">
        <w:rPr>
          <w:rFonts w:ascii="Times New Roman" w:hAnsi="Times New Roman" w:cs="Times New Roman"/>
          <w:sz w:val="24"/>
          <w:szCs w:val="24"/>
          <w:lang w:val="en-GB"/>
        </w:rPr>
        <w:lastRenderedPageBreak/>
        <w:t>Learning outcomes</w:t>
      </w:r>
      <w:r w:rsidR="00A85FF1" w:rsidRPr="00DA0758">
        <w:rPr>
          <w:rFonts w:ascii="Times New Roman" w:hAnsi="Times New Roman" w:cs="Times New Roman"/>
          <w:sz w:val="24"/>
          <w:szCs w:val="24"/>
          <w:lang w:val="en-GB"/>
        </w:rPr>
        <w:t xml:space="preserve"> (LO</w:t>
      </w:r>
      <w:r w:rsidR="009960B3" w:rsidRPr="00DA0758">
        <w:rPr>
          <w:rFonts w:ascii="Times New Roman" w:hAnsi="Times New Roman" w:cs="Times New Roman"/>
          <w:sz w:val="24"/>
          <w:szCs w:val="24"/>
          <w:lang w:val="en-GB"/>
        </w:rPr>
        <w:t>); the</w:t>
      </w:r>
      <w:r w:rsidRPr="00DA0758">
        <w:rPr>
          <w:rFonts w:ascii="Times New Roman" w:hAnsi="Times New Roman" w:cs="Times New Roman"/>
          <w:sz w:val="24"/>
          <w:szCs w:val="24"/>
          <w:lang w:val="en-GB"/>
        </w:rPr>
        <w:t xml:space="preserve"> idea developed in Bologna process and finalized as E</w:t>
      </w:r>
      <w:r w:rsidR="00605D03" w:rsidRPr="00DA0758">
        <w:rPr>
          <w:rFonts w:ascii="Times New Roman" w:hAnsi="Times New Roman" w:cs="Times New Roman"/>
          <w:sz w:val="24"/>
          <w:szCs w:val="24"/>
          <w:lang w:val="en-GB"/>
        </w:rPr>
        <w:t xml:space="preserve">uropean </w:t>
      </w:r>
      <w:r w:rsidRPr="00DA0758">
        <w:rPr>
          <w:rFonts w:ascii="Times New Roman" w:hAnsi="Times New Roman" w:cs="Times New Roman"/>
          <w:sz w:val="24"/>
          <w:szCs w:val="24"/>
          <w:lang w:val="en-GB"/>
        </w:rPr>
        <w:t>Q</w:t>
      </w:r>
      <w:r w:rsidR="00605D03" w:rsidRPr="00DA0758">
        <w:rPr>
          <w:rFonts w:ascii="Times New Roman" w:hAnsi="Times New Roman" w:cs="Times New Roman"/>
          <w:sz w:val="24"/>
          <w:szCs w:val="24"/>
          <w:lang w:val="en-GB"/>
        </w:rPr>
        <w:t xml:space="preserve">ualifications </w:t>
      </w:r>
      <w:r w:rsidRPr="00DA0758">
        <w:rPr>
          <w:rFonts w:ascii="Times New Roman" w:hAnsi="Times New Roman" w:cs="Times New Roman"/>
          <w:sz w:val="24"/>
          <w:szCs w:val="24"/>
          <w:lang w:val="en-GB"/>
        </w:rPr>
        <w:t>F</w:t>
      </w:r>
      <w:r w:rsidR="00605D03" w:rsidRPr="00DA0758">
        <w:rPr>
          <w:rFonts w:ascii="Times New Roman" w:hAnsi="Times New Roman" w:cs="Times New Roman"/>
          <w:sz w:val="24"/>
          <w:szCs w:val="24"/>
          <w:lang w:val="en-GB"/>
        </w:rPr>
        <w:t>ramework</w:t>
      </w:r>
      <w:r w:rsidR="00A85FF1" w:rsidRPr="00DA0758">
        <w:rPr>
          <w:rFonts w:ascii="Times New Roman" w:hAnsi="Times New Roman" w:cs="Times New Roman"/>
          <w:sz w:val="24"/>
          <w:szCs w:val="24"/>
          <w:lang w:val="en-GB"/>
        </w:rPr>
        <w:t xml:space="preserve"> (EQF)</w:t>
      </w:r>
      <w:r w:rsidRPr="00DA0758">
        <w:rPr>
          <w:rFonts w:ascii="Times New Roman" w:hAnsi="Times New Roman" w:cs="Times New Roman"/>
          <w:sz w:val="24"/>
          <w:szCs w:val="24"/>
          <w:lang w:val="en-GB"/>
        </w:rPr>
        <w:t xml:space="preserve"> and N</w:t>
      </w:r>
      <w:r w:rsidR="00605D03" w:rsidRPr="00DA0758">
        <w:rPr>
          <w:rFonts w:ascii="Times New Roman" w:hAnsi="Times New Roman" w:cs="Times New Roman"/>
          <w:sz w:val="24"/>
          <w:szCs w:val="24"/>
          <w:lang w:val="en-GB"/>
        </w:rPr>
        <w:t>a</w:t>
      </w:r>
      <w:r w:rsidR="00A85FF1" w:rsidRPr="00DA0758">
        <w:rPr>
          <w:rFonts w:ascii="Times New Roman" w:hAnsi="Times New Roman" w:cs="Times New Roman"/>
          <w:sz w:val="24"/>
          <w:szCs w:val="24"/>
          <w:lang w:val="en-GB"/>
        </w:rPr>
        <w:t>t</w:t>
      </w:r>
      <w:r w:rsidR="00605D03" w:rsidRPr="00DA0758">
        <w:rPr>
          <w:rFonts w:ascii="Times New Roman" w:hAnsi="Times New Roman" w:cs="Times New Roman"/>
          <w:sz w:val="24"/>
          <w:szCs w:val="24"/>
          <w:lang w:val="en-GB"/>
        </w:rPr>
        <w:t xml:space="preserve">ional </w:t>
      </w:r>
      <w:r w:rsidRPr="00DA0758">
        <w:rPr>
          <w:rFonts w:ascii="Times New Roman" w:hAnsi="Times New Roman" w:cs="Times New Roman"/>
          <w:sz w:val="24"/>
          <w:szCs w:val="24"/>
          <w:lang w:val="en-GB"/>
        </w:rPr>
        <w:t>Q</w:t>
      </w:r>
      <w:r w:rsidR="00605D03" w:rsidRPr="00DA0758">
        <w:rPr>
          <w:rFonts w:ascii="Times New Roman" w:hAnsi="Times New Roman" w:cs="Times New Roman"/>
          <w:sz w:val="24"/>
          <w:szCs w:val="24"/>
          <w:lang w:val="en-GB"/>
        </w:rPr>
        <w:t xml:space="preserve">ualifications </w:t>
      </w:r>
      <w:r w:rsidRPr="00DA0758">
        <w:rPr>
          <w:rFonts w:ascii="Times New Roman" w:hAnsi="Times New Roman" w:cs="Times New Roman"/>
          <w:sz w:val="24"/>
          <w:szCs w:val="24"/>
          <w:lang w:val="en-GB"/>
        </w:rPr>
        <w:t>F</w:t>
      </w:r>
      <w:r w:rsidR="00605D03" w:rsidRPr="00DA0758">
        <w:rPr>
          <w:rFonts w:ascii="Times New Roman" w:hAnsi="Times New Roman" w:cs="Times New Roman"/>
          <w:sz w:val="24"/>
          <w:szCs w:val="24"/>
          <w:lang w:val="en-GB"/>
        </w:rPr>
        <w:t>rameworks</w:t>
      </w:r>
      <w:r w:rsidR="00A85FF1" w:rsidRPr="00DA0758">
        <w:rPr>
          <w:rFonts w:ascii="Times New Roman" w:hAnsi="Times New Roman" w:cs="Times New Roman"/>
          <w:sz w:val="24"/>
          <w:szCs w:val="24"/>
          <w:lang w:val="en-GB"/>
        </w:rPr>
        <w:t xml:space="preserve"> (NQF</w:t>
      </w:r>
      <w:r w:rsidRPr="00DA0758">
        <w:rPr>
          <w:rFonts w:ascii="Times New Roman" w:hAnsi="Times New Roman" w:cs="Times New Roman"/>
          <w:sz w:val="24"/>
          <w:szCs w:val="24"/>
          <w:lang w:val="en-GB"/>
        </w:rPr>
        <w:t xml:space="preserve">). The </w:t>
      </w:r>
      <w:r w:rsidR="00A85FF1" w:rsidRPr="00DA0758">
        <w:rPr>
          <w:rFonts w:ascii="Times New Roman" w:hAnsi="Times New Roman" w:cs="Times New Roman"/>
          <w:sz w:val="24"/>
          <w:szCs w:val="24"/>
          <w:lang w:val="en-GB"/>
        </w:rPr>
        <w:t>academic process</w:t>
      </w:r>
      <w:r w:rsidRPr="00DA0758">
        <w:rPr>
          <w:rFonts w:ascii="Times New Roman" w:hAnsi="Times New Roman" w:cs="Times New Roman"/>
          <w:sz w:val="24"/>
          <w:szCs w:val="24"/>
          <w:lang w:val="en-GB"/>
        </w:rPr>
        <w:t xml:space="preserve"> called for</w:t>
      </w:r>
      <w:r w:rsidR="00605D03" w:rsidRPr="00DA0758">
        <w:rPr>
          <w:rFonts w:ascii="Times New Roman" w:hAnsi="Times New Roman" w:cs="Times New Roman"/>
          <w:sz w:val="24"/>
          <w:szCs w:val="24"/>
          <w:lang w:val="en-GB"/>
        </w:rPr>
        <w:t xml:space="preserve"> development of Standards and guidelines for quality assurance i</w:t>
      </w:r>
      <w:r w:rsidR="00A85FF1" w:rsidRPr="00DA0758">
        <w:rPr>
          <w:rFonts w:ascii="Times New Roman" w:hAnsi="Times New Roman" w:cs="Times New Roman"/>
          <w:sz w:val="24"/>
          <w:szCs w:val="24"/>
          <w:lang w:val="en-GB"/>
        </w:rPr>
        <w:t>n</w:t>
      </w:r>
      <w:r w:rsidR="00605D03" w:rsidRPr="00DA0758">
        <w:rPr>
          <w:rFonts w:ascii="Times New Roman" w:hAnsi="Times New Roman" w:cs="Times New Roman"/>
          <w:sz w:val="24"/>
          <w:szCs w:val="24"/>
          <w:lang w:val="en-GB"/>
        </w:rPr>
        <w:t xml:space="preserve"> European Higher Education Area</w:t>
      </w:r>
      <w:r w:rsidRPr="00DA0758">
        <w:rPr>
          <w:rFonts w:ascii="Times New Roman" w:hAnsi="Times New Roman" w:cs="Times New Roman"/>
          <w:sz w:val="24"/>
          <w:szCs w:val="24"/>
          <w:lang w:val="en-GB"/>
        </w:rPr>
        <w:t xml:space="preserve"> </w:t>
      </w:r>
      <w:r w:rsidR="00605D03" w:rsidRPr="00DA0758">
        <w:rPr>
          <w:rFonts w:ascii="Times New Roman" w:hAnsi="Times New Roman" w:cs="Times New Roman"/>
          <w:sz w:val="24"/>
          <w:szCs w:val="24"/>
          <w:lang w:val="en-GB"/>
        </w:rPr>
        <w:t>(</w:t>
      </w:r>
      <w:r w:rsidRPr="00DA0758">
        <w:rPr>
          <w:rFonts w:ascii="Times New Roman" w:hAnsi="Times New Roman" w:cs="Times New Roman"/>
          <w:sz w:val="24"/>
          <w:szCs w:val="24"/>
          <w:lang w:val="en-GB"/>
        </w:rPr>
        <w:t>ESG</w:t>
      </w:r>
      <w:r w:rsidR="00605D03" w:rsidRPr="00DA0758">
        <w:rPr>
          <w:rFonts w:ascii="Times New Roman" w:hAnsi="Times New Roman" w:cs="Times New Roman"/>
          <w:sz w:val="24"/>
          <w:szCs w:val="24"/>
          <w:lang w:val="en-GB"/>
        </w:rPr>
        <w:t>,</w:t>
      </w:r>
      <w:r w:rsidR="00A85FF1" w:rsidRPr="00DA0758">
        <w:rPr>
          <w:rFonts w:ascii="Times New Roman" w:hAnsi="Times New Roman" w:cs="Times New Roman"/>
          <w:sz w:val="24"/>
          <w:szCs w:val="24"/>
          <w:lang w:val="en-GB"/>
        </w:rPr>
        <w:t xml:space="preserve"> 2005,</w:t>
      </w:r>
      <w:r w:rsidRPr="00DA0758">
        <w:rPr>
          <w:rFonts w:ascii="Times New Roman" w:hAnsi="Times New Roman" w:cs="Times New Roman"/>
          <w:sz w:val="24"/>
          <w:szCs w:val="24"/>
          <w:lang w:val="en-GB"/>
        </w:rPr>
        <w:t xml:space="preserve"> which now has been revised).</w:t>
      </w:r>
    </w:p>
    <w:p w:rsidR="00E83A6E" w:rsidRPr="00DA0758" w:rsidRDefault="00E83A6E" w:rsidP="00E83A6E">
      <w:pPr>
        <w:rPr>
          <w:rFonts w:ascii="Times New Roman" w:hAnsi="Times New Roman" w:cs="Times New Roman"/>
          <w:lang w:val="en-GB"/>
        </w:rPr>
      </w:pPr>
      <w:r w:rsidRPr="00DA0758">
        <w:rPr>
          <w:rFonts w:ascii="Times New Roman" w:hAnsi="Times New Roman" w:cs="Times New Roman"/>
          <w:lang w:val="en-GB"/>
        </w:rPr>
        <w:t>Both Learning outcomes</w:t>
      </w:r>
      <w:r w:rsidR="00605D03" w:rsidRPr="00DA0758">
        <w:rPr>
          <w:rFonts w:ascii="Times New Roman" w:hAnsi="Times New Roman" w:cs="Times New Roman"/>
          <w:lang w:val="en-GB"/>
        </w:rPr>
        <w:t xml:space="preserve"> (LO)</w:t>
      </w:r>
      <w:r w:rsidRPr="00DA0758">
        <w:rPr>
          <w:rFonts w:ascii="Times New Roman" w:hAnsi="Times New Roman" w:cs="Times New Roman"/>
          <w:lang w:val="en-GB"/>
        </w:rPr>
        <w:t xml:space="preserve"> and ESG have been used to develop QAS in UL. Each study programme has a description of LO, and these are also reflected in all courses</w:t>
      </w:r>
      <w:r w:rsidR="008B1572" w:rsidRPr="00DA0758">
        <w:rPr>
          <w:rFonts w:ascii="Times New Roman" w:hAnsi="Times New Roman" w:cs="Times New Roman"/>
          <w:lang w:val="en-GB"/>
        </w:rPr>
        <w:t xml:space="preserve">; they also guide the faculty to choose </w:t>
      </w:r>
      <w:r w:rsidR="007349FB" w:rsidRPr="00DA0758">
        <w:rPr>
          <w:rFonts w:ascii="Times New Roman" w:hAnsi="Times New Roman" w:cs="Times New Roman"/>
          <w:lang w:val="en-GB"/>
        </w:rPr>
        <w:t>distinct types</w:t>
      </w:r>
      <w:r w:rsidR="008B1572" w:rsidRPr="00DA0758">
        <w:rPr>
          <w:rFonts w:ascii="Times New Roman" w:hAnsi="Times New Roman" w:cs="Times New Roman"/>
          <w:lang w:val="en-GB"/>
        </w:rPr>
        <w:t xml:space="preserve"> of teaching and learning and forms of student assessment. The QMS in turn, has ESG as the basis of criteria by which all the processes are evaluated.</w:t>
      </w:r>
    </w:p>
    <w:p w:rsidR="00E83A6E" w:rsidRPr="00DA0758" w:rsidRDefault="008B1572" w:rsidP="00E83A6E">
      <w:pPr>
        <w:rPr>
          <w:rFonts w:ascii="Times New Roman" w:hAnsi="Times New Roman" w:cs="Times New Roman"/>
          <w:lang w:val="en-GB"/>
        </w:rPr>
      </w:pPr>
      <w:r w:rsidRPr="00DA0758">
        <w:rPr>
          <w:rFonts w:ascii="Times New Roman" w:hAnsi="Times New Roman" w:cs="Times New Roman"/>
          <w:lang w:val="en-GB"/>
        </w:rPr>
        <w:t>As the</w:t>
      </w:r>
      <w:r w:rsidR="00A65B7E" w:rsidRPr="00DA0758">
        <w:rPr>
          <w:rFonts w:ascii="Times New Roman" w:hAnsi="Times New Roman" w:cs="Times New Roman"/>
          <w:lang w:val="en-GB"/>
        </w:rPr>
        <w:t xml:space="preserve"> two</w:t>
      </w:r>
      <w:r w:rsidRPr="00DA0758">
        <w:rPr>
          <w:rFonts w:ascii="Times New Roman" w:hAnsi="Times New Roman" w:cs="Times New Roman"/>
          <w:lang w:val="en-GB"/>
        </w:rPr>
        <w:t xml:space="preserve"> partner countries are at </w:t>
      </w:r>
      <w:r w:rsidR="009960B3" w:rsidRPr="00DA0758">
        <w:rPr>
          <w:rFonts w:ascii="Times New Roman" w:hAnsi="Times New Roman" w:cs="Times New Roman"/>
          <w:lang w:val="en-GB"/>
        </w:rPr>
        <w:t>dissimilar stages</w:t>
      </w:r>
      <w:r w:rsidRPr="00DA0758">
        <w:rPr>
          <w:rFonts w:ascii="Times New Roman" w:hAnsi="Times New Roman" w:cs="Times New Roman"/>
          <w:lang w:val="en-GB"/>
        </w:rPr>
        <w:t xml:space="preserve"> of Bologna, obviously different approaches would be aplied for setting up QAS in HEIs in KZ and UZ. KZ, as a signatory of Bologna declaration can exploit a wider range of Bologna principles than UZ. My contribution – as a member of T</w:t>
      </w:r>
      <w:r w:rsidR="00AA2991">
        <w:rPr>
          <w:rFonts w:ascii="Times New Roman" w:hAnsi="Times New Roman" w:cs="Times New Roman"/>
          <w:lang w:val="en-GB"/>
        </w:rPr>
        <w:t>2</w:t>
      </w:r>
      <w:r w:rsidRPr="00DA0758">
        <w:rPr>
          <w:rFonts w:ascii="Times New Roman" w:hAnsi="Times New Roman" w:cs="Times New Roman"/>
          <w:lang w:val="en-GB"/>
        </w:rPr>
        <w:t xml:space="preserve"> – </w:t>
      </w:r>
      <w:r w:rsidR="009C74A5" w:rsidRPr="00DA0758">
        <w:rPr>
          <w:rFonts w:ascii="Times New Roman" w:hAnsi="Times New Roman" w:cs="Times New Roman"/>
          <w:lang w:val="en-GB"/>
        </w:rPr>
        <w:t>must</w:t>
      </w:r>
      <w:r w:rsidRPr="00DA0758">
        <w:rPr>
          <w:rFonts w:ascii="Times New Roman" w:hAnsi="Times New Roman" w:cs="Times New Roman"/>
          <w:lang w:val="en-GB"/>
        </w:rPr>
        <w:t xml:space="preserve"> concentrate on aspects relevant for UZ. So, one of the immediate conclusions is that LO </w:t>
      </w:r>
      <w:r w:rsidR="00A65B7E" w:rsidRPr="00DA0758">
        <w:rPr>
          <w:rFonts w:ascii="Times New Roman" w:hAnsi="Times New Roman" w:cs="Times New Roman"/>
          <w:lang w:val="en-GB"/>
        </w:rPr>
        <w:t xml:space="preserve">approach is less applicable to UZ HEIs, and we did not </w:t>
      </w:r>
      <w:r w:rsidR="009C74A5" w:rsidRPr="00DA0758">
        <w:rPr>
          <w:rFonts w:ascii="Times New Roman" w:hAnsi="Times New Roman" w:cs="Times New Roman"/>
          <w:lang w:val="en-GB"/>
        </w:rPr>
        <w:t>try</w:t>
      </w:r>
      <w:r w:rsidR="00A65B7E" w:rsidRPr="00DA0758">
        <w:rPr>
          <w:rFonts w:ascii="Times New Roman" w:hAnsi="Times New Roman" w:cs="Times New Roman"/>
          <w:lang w:val="en-GB"/>
        </w:rPr>
        <w:t xml:space="preserve"> to introduce it in the academic process.</w:t>
      </w:r>
      <w:r w:rsidR="009C74A5" w:rsidRPr="00DA0758">
        <w:rPr>
          <w:rFonts w:ascii="Times New Roman" w:hAnsi="Times New Roman" w:cs="Times New Roman"/>
          <w:lang w:val="en-GB"/>
        </w:rPr>
        <w:t xml:space="preserve"> But it could be relevant, e.g. for KZ universities (or for UZ in future).</w:t>
      </w:r>
    </w:p>
    <w:p w:rsidR="00A65B7E" w:rsidRPr="00DA0758" w:rsidRDefault="00A65B7E" w:rsidP="00E83A6E">
      <w:pPr>
        <w:rPr>
          <w:rFonts w:ascii="Times New Roman" w:hAnsi="Times New Roman" w:cs="Times New Roman"/>
          <w:lang w:val="en-GB"/>
        </w:rPr>
      </w:pPr>
      <w:r w:rsidRPr="00DA0758">
        <w:rPr>
          <w:rFonts w:ascii="Times New Roman" w:hAnsi="Times New Roman" w:cs="Times New Roman"/>
          <w:lang w:val="en-GB"/>
        </w:rPr>
        <w:t>ESG, on the other hand served as</w:t>
      </w:r>
      <w:r w:rsidR="009960B3" w:rsidRPr="00DA0758">
        <w:rPr>
          <w:rFonts w:ascii="Times New Roman" w:hAnsi="Times New Roman" w:cs="Times New Roman"/>
          <w:lang w:val="en-GB"/>
        </w:rPr>
        <w:t xml:space="preserve"> a</w:t>
      </w:r>
      <w:r w:rsidRPr="00DA0758">
        <w:rPr>
          <w:rFonts w:ascii="Times New Roman" w:hAnsi="Times New Roman" w:cs="Times New Roman"/>
          <w:lang w:val="en-GB"/>
        </w:rPr>
        <w:t xml:space="preserve"> good guiding light also for UZ partner institutions, and </w:t>
      </w:r>
      <w:r w:rsidR="009960B3" w:rsidRPr="00DA0758">
        <w:rPr>
          <w:rFonts w:ascii="Times New Roman" w:hAnsi="Times New Roman" w:cs="Times New Roman"/>
          <w:lang w:val="en-GB"/>
        </w:rPr>
        <w:t>we</w:t>
      </w:r>
      <w:r w:rsidRPr="00DA0758">
        <w:rPr>
          <w:rFonts w:ascii="Times New Roman" w:hAnsi="Times New Roman" w:cs="Times New Roman"/>
          <w:lang w:val="en-GB"/>
        </w:rPr>
        <w:t xml:space="preserve"> </w:t>
      </w:r>
      <w:r w:rsidR="009960B3" w:rsidRPr="00DA0758">
        <w:rPr>
          <w:rFonts w:ascii="Times New Roman" w:hAnsi="Times New Roman" w:cs="Times New Roman"/>
          <w:lang w:val="en-GB"/>
        </w:rPr>
        <w:t>sha</w:t>
      </w:r>
      <w:r w:rsidRPr="00DA0758">
        <w:rPr>
          <w:rFonts w:ascii="Times New Roman" w:hAnsi="Times New Roman" w:cs="Times New Roman"/>
          <w:lang w:val="en-GB"/>
        </w:rPr>
        <w:t xml:space="preserve">ll return to it repeatedly in </w:t>
      </w:r>
      <w:r w:rsidR="009960B3" w:rsidRPr="00DA0758">
        <w:rPr>
          <w:rFonts w:ascii="Times New Roman" w:hAnsi="Times New Roman" w:cs="Times New Roman"/>
          <w:lang w:val="en-GB"/>
        </w:rPr>
        <w:t>the</w:t>
      </w:r>
      <w:r w:rsidRPr="00DA0758">
        <w:rPr>
          <w:rFonts w:ascii="Times New Roman" w:hAnsi="Times New Roman" w:cs="Times New Roman"/>
          <w:lang w:val="en-GB"/>
        </w:rPr>
        <w:t xml:space="preserve"> further narrative.</w:t>
      </w:r>
    </w:p>
    <w:p w:rsidR="00126090" w:rsidRPr="00DA0758" w:rsidRDefault="00A65B7E" w:rsidP="00126090">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One more feature </w:t>
      </w:r>
      <w:r w:rsidR="009960B3" w:rsidRPr="00DA0758">
        <w:rPr>
          <w:rFonts w:ascii="Times New Roman" w:hAnsi="Times New Roman" w:cs="Times New Roman"/>
          <w:sz w:val="24"/>
          <w:szCs w:val="24"/>
          <w:lang w:val="en-GB"/>
        </w:rPr>
        <w:t>one</w:t>
      </w:r>
      <w:r w:rsidRPr="00DA0758">
        <w:rPr>
          <w:rFonts w:ascii="Times New Roman" w:hAnsi="Times New Roman" w:cs="Times New Roman"/>
          <w:sz w:val="24"/>
          <w:szCs w:val="24"/>
          <w:lang w:val="en-GB"/>
        </w:rPr>
        <w:t xml:space="preserve"> must mention is the process management. UL has process management as a cornerstone for </w:t>
      </w:r>
      <w:r w:rsidR="009960B3" w:rsidRPr="00DA0758">
        <w:rPr>
          <w:rFonts w:ascii="Times New Roman" w:hAnsi="Times New Roman" w:cs="Times New Roman"/>
          <w:sz w:val="24"/>
          <w:szCs w:val="24"/>
          <w:lang w:val="en-GB"/>
        </w:rPr>
        <w:t>the</w:t>
      </w:r>
      <w:r w:rsidRPr="00DA0758">
        <w:rPr>
          <w:rFonts w:ascii="Times New Roman" w:hAnsi="Times New Roman" w:cs="Times New Roman"/>
          <w:sz w:val="24"/>
          <w:szCs w:val="24"/>
          <w:lang w:val="en-GB"/>
        </w:rPr>
        <w:t xml:space="preserve"> QMS, and </w:t>
      </w:r>
      <w:r w:rsidR="009C74A5" w:rsidRPr="00DA0758">
        <w:rPr>
          <w:rFonts w:ascii="Times New Roman" w:hAnsi="Times New Roman" w:cs="Times New Roman"/>
          <w:sz w:val="24"/>
          <w:szCs w:val="24"/>
          <w:lang w:val="en-GB"/>
        </w:rPr>
        <w:t>principles</w:t>
      </w:r>
      <w:r w:rsidRPr="00DA0758">
        <w:rPr>
          <w:rFonts w:ascii="Times New Roman" w:hAnsi="Times New Roman" w:cs="Times New Roman"/>
          <w:sz w:val="24"/>
          <w:szCs w:val="24"/>
          <w:lang w:val="en-GB"/>
        </w:rPr>
        <w:t xml:space="preserve"> of th</w:t>
      </w:r>
      <w:r w:rsidR="009C74A5" w:rsidRPr="00DA0758">
        <w:rPr>
          <w:rFonts w:ascii="Times New Roman" w:hAnsi="Times New Roman" w:cs="Times New Roman"/>
          <w:sz w:val="24"/>
          <w:szCs w:val="24"/>
          <w:lang w:val="en-GB"/>
        </w:rPr>
        <w:t>is</w:t>
      </w:r>
      <w:r w:rsidRPr="00DA0758">
        <w:rPr>
          <w:rFonts w:ascii="Times New Roman" w:hAnsi="Times New Roman" w:cs="Times New Roman"/>
          <w:sz w:val="24"/>
          <w:szCs w:val="24"/>
          <w:lang w:val="en-GB"/>
        </w:rPr>
        <w:t xml:space="preserve"> approach </w:t>
      </w:r>
      <w:r w:rsidR="009960B3" w:rsidRPr="00DA0758">
        <w:rPr>
          <w:rFonts w:ascii="Times New Roman" w:hAnsi="Times New Roman" w:cs="Times New Roman"/>
          <w:sz w:val="24"/>
          <w:szCs w:val="24"/>
          <w:lang w:val="en-GB"/>
        </w:rPr>
        <w:t>proved possible</w:t>
      </w:r>
      <w:r w:rsidRPr="00DA0758">
        <w:rPr>
          <w:rFonts w:ascii="Times New Roman" w:hAnsi="Times New Roman" w:cs="Times New Roman"/>
          <w:sz w:val="24"/>
          <w:szCs w:val="24"/>
          <w:lang w:val="en-GB"/>
        </w:rPr>
        <w:t xml:space="preserve"> to develop also in UZ.</w:t>
      </w:r>
    </w:p>
    <w:p w:rsidR="00A65B7E" w:rsidRPr="00DA0758" w:rsidRDefault="00A65B7E" w:rsidP="00126090">
      <w:pPr>
        <w:rPr>
          <w:rFonts w:ascii="Times New Roman" w:hAnsi="Times New Roman" w:cs="Times New Roman"/>
          <w:sz w:val="24"/>
          <w:szCs w:val="24"/>
          <w:lang w:val="en-GB"/>
        </w:rPr>
      </w:pPr>
      <w:r w:rsidRPr="00DA0758">
        <w:rPr>
          <w:rFonts w:ascii="Times New Roman" w:hAnsi="Times New Roman" w:cs="Times New Roman"/>
          <w:sz w:val="24"/>
          <w:szCs w:val="24"/>
          <w:lang w:val="en-GB"/>
        </w:rPr>
        <w:t>And, last not least, we should mention self-evaluation. Each spri</w:t>
      </w:r>
      <w:r w:rsidR="009960B3" w:rsidRPr="00DA0758">
        <w:rPr>
          <w:rFonts w:ascii="Times New Roman" w:hAnsi="Times New Roman" w:cs="Times New Roman"/>
          <w:sz w:val="24"/>
          <w:szCs w:val="24"/>
          <w:lang w:val="en-GB"/>
        </w:rPr>
        <w:t>n</w:t>
      </w:r>
      <w:r w:rsidRPr="00DA0758">
        <w:rPr>
          <w:rFonts w:ascii="Times New Roman" w:hAnsi="Times New Roman" w:cs="Times New Roman"/>
          <w:sz w:val="24"/>
          <w:szCs w:val="24"/>
          <w:lang w:val="en-GB"/>
        </w:rPr>
        <w:t xml:space="preserve">g semester the necessary data are collected for this annual exercise, and </w:t>
      </w:r>
      <w:r w:rsidR="00C30C08" w:rsidRPr="00DA0758">
        <w:rPr>
          <w:rFonts w:ascii="Times New Roman" w:hAnsi="Times New Roman" w:cs="Times New Roman"/>
          <w:sz w:val="24"/>
          <w:szCs w:val="24"/>
          <w:lang w:val="en-GB"/>
        </w:rPr>
        <w:t>before the end of the academic year each study programme and each faculty is self-</w:t>
      </w:r>
      <w:r w:rsidR="009960B3" w:rsidRPr="00DA0758">
        <w:rPr>
          <w:rFonts w:ascii="Times New Roman" w:hAnsi="Times New Roman" w:cs="Times New Roman"/>
          <w:sz w:val="24"/>
          <w:szCs w:val="24"/>
          <w:lang w:val="en-GB"/>
        </w:rPr>
        <w:t>evaluat</w:t>
      </w:r>
      <w:r w:rsidR="00C30C08" w:rsidRPr="00DA0758">
        <w:rPr>
          <w:rFonts w:ascii="Times New Roman" w:hAnsi="Times New Roman" w:cs="Times New Roman"/>
          <w:sz w:val="24"/>
          <w:szCs w:val="24"/>
          <w:lang w:val="en-GB"/>
        </w:rPr>
        <w:t>ed and the possible and necessary changes in courses and/or programmes made before the beginning of the next academic year. Self-</w:t>
      </w:r>
      <w:r w:rsidR="009C74A5" w:rsidRPr="00DA0758">
        <w:rPr>
          <w:rFonts w:ascii="Times New Roman" w:hAnsi="Times New Roman" w:cs="Times New Roman"/>
          <w:sz w:val="24"/>
          <w:szCs w:val="24"/>
          <w:lang w:val="en-GB"/>
        </w:rPr>
        <w:t>evaluation</w:t>
      </w:r>
      <w:r w:rsidR="00C30C08" w:rsidRPr="00DA0758">
        <w:rPr>
          <w:rFonts w:ascii="Times New Roman" w:hAnsi="Times New Roman" w:cs="Times New Roman"/>
          <w:sz w:val="24"/>
          <w:szCs w:val="24"/>
          <w:lang w:val="en-GB"/>
        </w:rPr>
        <w:t xml:space="preserve"> (which is present also in other HEIs of EU partners) has been introduced also in partner institutions of UZ.</w:t>
      </w:r>
    </w:p>
    <w:p w:rsidR="00BC3A33" w:rsidRPr="00DA0758" w:rsidRDefault="00BC3A33">
      <w:pPr>
        <w:pStyle w:val="Virsraksts2"/>
        <w:ind w:left="0" w:firstLine="0"/>
        <w:jc w:val="center"/>
        <w:rPr>
          <w:rFonts w:cs="Times New Roman"/>
          <w:sz w:val="24"/>
          <w:szCs w:val="24"/>
          <w:lang w:val="en-GB"/>
        </w:rPr>
      </w:pPr>
    </w:p>
    <w:p w:rsidR="00B17D54" w:rsidRPr="00DA0758" w:rsidRDefault="00C30C08" w:rsidP="00B17D54">
      <w:pPr>
        <w:rPr>
          <w:rFonts w:ascii="Times New Roman" w:hAnsi="Times New Roman" w:cs="Times New Roman"/>
          <w:sz w:val="24"/>
          <w:szCs w:val="24"/>
          <w:lang w:val="en-GB"/>
        </w:rPr>
      </w:pPr>
      <w:r w:rsidRPr="00DA0758">
        <w:rPr>
          <w:rFonts w:ascii="Times New Roman" w:hAnsi="Times New Roman" w:cs="Times New Roman"/>
          <w:sz w:val="24"/>
          <w:szCs w:val="24"/>
          <w:lang w:val="en-GB"/>
        </w:rPr>
        <w:t>Now we can return to the issue of ESG</w:t>
      </w:r>
      <w:r w:rsidR="009960B3" w:rsidRPr="00DA0758">
        <w:rPr>
          <w:rFonts w:ascii="Times New Roman" w:hAnsi="Times New Roman" w:cs="Times New Roman"/>
          <w:sz w:val="24"/>
          <w:szCs w:val="24"/>
          <w:lang w:val="en-GB"/>
        </w:rPr>
        <w:t xml:space="preserve"> </w:t>
      </w:r>
      <w:r w:rsidRPr="00DA0758">
        <w:rPr>
          <w:rFonts w:ascii="Times New Roman" w:hAnsi="Times New Roman" w:cs="Times New Roman"/>
          <w:sz w:val="24"/>
          <w:szCs w:val="24"/>
          <w:lang w:val="en-GB"/>
        </w:rPr>
        <w:t>point by point</w:t>
      </w:r>
    </w:p>
    <w:p w:rsidR="00BC3A33" w:rsidRPr="00DA0758" w:rsidRDefault="00BC3A33" w:rsidP="00B17D54">
      <w:pPr>
        <w:pStyle w:val="Virsraksts1"/>
        <w:ind w:left="0" w:firstLine="0"/>
        <w:rPr>
          <w:rFonts w:cs="Times New Roman"/>
          <w:sz w:val="24"/>
          <w:szCs w:val="24"/>
          <w:lang w:val="en-GB"/>
        </w:rPr>
      </w:pPr>
      <w:r w:rsidRPr="00DA0758">
        <w:rPr>
          <w:rFonts w:cs="Times New Roman"/>
          <w:sz w:val="24"/>
          <w:szCs w:val="24"/>
          <w:lang w:val="en-GB"/>
        </w:rPr>
        <w:t>1.1.</w:t>
      </w:r>
      <w:r w:rsidRPr="00DA0758">
        <w:rPr>
          <w:rFonts w:cs="Times New Roman"/>
          <w:b/>
          <w:bCs/>
          <w:sz w:val="24"/>
          <w:szCs w:val="24"/>
          <w:lang w:val="en-GB"/>
        </w:rPr>
        <w:t xml:space="preserve"> Policy and procedures for QA</w:t>
      </w:r>
    </w:p>
    <w:p w:rsidR="00BC3A33" w:rsidRPr="00DA0758" w:rsidRDefault="00BC3A33">
      <w:pPr>
        <w:pStyle w:val="Virsraksts1"/>
        <w:rPr>
          <w:rFonts w:cs="Times New Roman"/>
          <w:sz w:val="24"/>
          <w:szCs w:val="24"/>
          <w:lang w:val="en-GB"/>
        </w:rPr>
      </w:pPr>
    </w:p>
    <w:p w:rsidR="00BB2026" w:rsidRPr="00DA0758" w:rsidRDefault="00BB2026" w:rsidP="00D17AB4">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Quality policy of UL defines continuous development towards excellence in research-based studies as the aim of Quality assurance system [of studies]. Study processes are clearly structured and there are responsibles for each of them. Collective responsibility belongs to the decision-making bodies </w:t>
      </w:r>
      <w:r w:rsidR="009C74A5" w:rsidRPr="00DA0758">
        <w:rPr>
          <w:rFonts w:ascii="Times New Roman" w:hAnsi="Times New Roman" w:cs="Times New Roman"/>
          <w:sz w:val="24"/>
          <w:szCs w:val="24"/>
          <w:lang w:val="en-GB"/>
        </w:rPr>
        <w:t>–</w:t>
      </w:r>
      <w:r w:rsidRPr="00DA0758">
        <w:rPr>
          <w:rFonts w:ascii="Times New Roman" w:hAnsi="Times New Roman" w:cs="Times New Roman"/>
          <w:sz w:val="24"/>
          <w:szCs w:val="24"/>
          <w:lang w:val="en-GB"/>
        </w:rPr>
        <w:t xml:space="preserve"> Constitutional assembly, Senate, Committee of assessment of quality of study programmes (CAQSP), Faculty boards </w:t>
      </w:r>
      <w:r w:rsidR="009C74A5" w:rsidRPr="00DA0758">
        <w:rPr>
          <w:rFonts w:ascii="Times New Roman" w:hAnsi="Times New Roman" w:cs="Times New Roman"/>
          <w:sz w:val="24"/>
          <w:szCs w:val="24"/>
          <w:lang w:val="en-GB"/>
        </w:rPr>
        <w:t>and</w:t>
      </w:r>
      <w:r w:rsidRPr="00DA0758">
        <w:rPr>
          <w:rFonts w:ascii="Times New Roman" w:hAnsi="Times New Roman" w:cs="Times New Roman"/>
          <w:sz w:val="24"/>
          <w:szCs w:val="24"/>
          <w:lang w:val="en-GB"/>
        </w:rPr>
        <w:t xml:space="preserve"> Study programme councils (SPC); they evaluate study quality and decide on measures for ensuring the quality of studies in UL. Administration of UL is responsible for functioning </w:t>
      </w:r>
      <w:r w:rsidRPr="00DA0758">
        <w:rPr>
          <w:rFonts w:ascii="Times New Roman" w:hAnsi="Times New Roman" w:cs="Times New Roman"/>
          <w:sz w:val="24"/>
          <w:szCs w:val="24"/>
          <w:lang w:val="en-GB"/>
        </w:rPr>
        <w:lastRenderedPageBreak/>
        <w:t xml:space="preserve">of the QMS and performs monitoring and audits of study process. </w:t>
      </w:r>
      <w:r w:rsidR="00CF761E" w:rsidRPr="00DA0758">
        <w:rPr>
          <w:rFonts w:ascii="Times New Roman" w:hAnsi="Times New Roman" w:cs="Times New Roman"/>
          <w:sz w:val="24"/>
          <w:szCs w:val="24"/>
          <w:lang w:val="en-GB"/>
        </w:rPr>
        <w:t>Several internal regulations have been adopted on this</w:t>
      </w:r>
      <w:r w:rsidR="00D17AB4" w:rsidRPr="00DA0758">
        <w:rPr>
          <w:rFonts w:ascii="Times New Roman" w:hAnsi="Times New Roman" w:cs="Times New Roman"/>
          <w:sz w:val="24"/>
          <w:szCs w:val="24"/>
          <w:lang w:val="en-GB"/>
        </w:rPr>
        <w:t xml:space="preserve">. UL process management module includes all the processes and structural units, which makes its structure difficult to present visually. It is organized as submodules with several levels, the first level submodules being </w:t>
      </w:r>
      <w:r w:rsidRPr="00DA0758">
        <w:rPr>
          <w:rFonts w:ascii="Times New Roman" w:hAnsi="Times New Roman" w:cs="Times New Roman"/>
          <w:sz w:val="24"/>
          <w:szCs w:val="24"/>
          <w:lang w:val="en-GB"/>
        </w:rPr>
        <w:t>UL management, Strategic planning, Internal audit, Quality management, Administration reports, SCIENCE, STUDIES, INTERACTION WITH SOCIETY, International cooperation. Procurement, Staff management, Project management</w:t>
      </w:r>
      <w:r w:rsidR="00CF761E" w:rsidRPr="00DA0758">
        <w:rPr>
          <w:rFonts w:ascii="Times New Roman" w:hAnsi="Times New Roman" w:cs="Times New Roman"/>
          <w:sz w:val="24"/>
          <w:szCs w:val="24"/>
          <w:lang w:val="en-GB"/>
        </w:rPr>
        <w:t xml:space="preserve">, </w:t>
      </w:r>
      <w:r w:rsidRPr="00DA0758">
        <w:rPr>
          <w:rFonts w:ascii="Times New Roman" w:hAnsi="Times New Roman" w:cs="Times New Roman"/>
          <w:sz w:val="24"/>
          <w:szCs w:val="24"/>
          <w:lang w:val="en-GB"/>
        </w:rPr>
        <w:t>Filing</w:t>
      </w:r>
      <w:r w:rsidR="00CF761E" w:rsidRPr="00DA0758">
        <w:rPr>
          <w:rFonts w:ascii="Times New Roman" w:hAnsi="Times New Roman" w:cs="Times New Roman"/>
          <w:sz w:val="24"/>
          <w:szCs w:val="24"/>
          <w:lang w:val="en-GB"/>
        </w:rPr>
        <w:t>,</w:t>
      </w:r>
      <w:r w:rsidRPr="00DA0758">
        <w:rPr>
          <w:rFonts w:ascii="Times New Roman" w:hAnsi="Times New Roman" w:cs="Times New Roman"/>
          <w:sz w:val="24"/>
          <w:szCs w:val="24"/>
          <w:lang w:val="en-GB"/>
        </w:rPr>
        <w:t xml:space="preserve"> Maintenance of infrastructure, IT management, </w:t>
      </w:r>
      <w:r w:rsidR="001C6A3A" w:rsidRPr="00DA0758">
        <w:rPr>
          <w:rFonts w:ascii="Times New Roman" w:hAnsi="Times New Roman" w:cs="Times New Roman"/>
          <w:sz w:val="24"/>
          <w:szCs w:val="24"/>
          <w:lang w:val="en-GB"/>
        </w:rPr>
        <w:t>Fiscal management</w:t>
      </w:r>
      <w:r w:rsidRPr="00DA0758">
        <w:rPr>
          <w:rFonts w:ascii="Times New Roman" w:hAnsi="Times New Roman" w:cs="Times New Roman"/>
          <w:sz w:val="24"/>
          <w:szCs w:val="24"/>
          <w:lang w:val="en-GB"/>
        </w:rPr>
        <w:t>.</w:t>
      </w:r>
      <w:r w:rsidR="009C74A5" w:rsidRPr="00DA0758">
        <w:rPr>
          <w:rFonts w:ascii="Times New Roman" w:hAnsi="Times New Roman" w:cs="Times New Roman"/>
          <w:sz w:val="24"/>
          <w:szCs w:val="24"/>
          <w:lang w:val="en-GB"/>
        </w:rPr>
        <w:t xml:space="preserve"> The module Studies, in turn, is divided in several submodules, and so on.</w:t>
      </w:r>
    </w:p>
    <w:p w:rsidR="00C30C08" w:rsidRPr="00DA0758" w:rsidRDefault="00C30C08" w:rsidP="00C30C08">
      <w:pPr>
        <w:rPr>
          <w:rFonts w:ascii="Times New Roman" w:hAnsi="Times New Roman" w:cs="Times New Roman"/>
          <w:lang w:val="en-GB"/>
        </w:rPr>
      </w:pPr>
      <w:r w:rsidRPr="00DA0758">
        <w:rPr>
          <w:rFonts w:ascii="Times New Roman" w:hAnsi="Times New Roman" w:cs="Times New Roman"/>
          <w:lang w:val="en-GB"/>
        </w:rPr>
        <w:t>Out of this [very complicated and very large] system we have exploited the following parts:</w:t>
      </w:r>
    </w:p>
    <w:p w:rsidR="00C30C08" w:rsidRPr="00DA0758" w:rsidRDefault="00C30C08" w:rsidP="00C30C08">
      <w:pPr>
        <w:rPr>
          <w:rFonts w:ascii="Times New Roman" w:hAnsi="Times New Roman" w:cs="Times New Roman"/>
          <w:lang w:val="en-GB"/>
        </w:rPr>
      </w:pPr>
      <w:r w:rsidRPr="00DA0758">
        <w:rPr>
          <w:rFonts w:ascii="Times New Roman" w:hAnsi="Times New Roman" w:cs="Times New Roman"/>
          <w:lang w:val="en-GB"/>
        </w:rPr>
        <w:t xml:space="preserve">Firstly, we </w:t>
      </w:r>
      <w:r w:rsidR="00D17AB4" w:rsidRPr="00DA0758">
        <w:rPr>
          <w:rFonts w:ascii="Times New Roman" w:hAnsi="Times New Roman" w:cs="Times New Roman"/>
          <w:lang w:val="en-GB"/>
        </w:rPr>
        <w:t>ventured</w:t>
      </w:r>
      <w:r w:rsidRPr="00DA0758">
        <w:rPr>
          <w:rFonts w:ascii="Times New Roman" w:hAnsi="Times New Roman" w:cs="Times New Roman"/>
          <w:lang w:val="en-GB"/>
        </w:rPr>
        <w:t xml:space="preserve"> to formulate the quality policy in each institution. The aim of the QA and the QAS</w:t>
      </w:r>
      <w:r w:rsidR="00D17AB4" w:rsidRPr="00DA0758">
        <w:rPr>
          <w:rFonts w:ascii="Times New Roman" w:hAnsi="Times New Roman" w:cs="Times New Roman"/>
          <w:lang w:val="en-GB"/>
        </w:rPr>
        <w:t xml:space="preserve"> in UZ institutions</w:t>
      </w:r>
      <w:r w:rsidRPr="00DA0758">
        <w:rPr>
          <w:rFonts w:ascii="Times New Roman" w:hAnsi="Times New Roman" w:cs="Times New Roman"/>
          <w:lang w:val="en-GB"/>
        </w:rPr>
        <w:t>, certainly, are different from UL, but, however, the template was useful, and each HEI put in it its own preferred aims and the lists of the chosen parts of ESG</w:t>
      </w:r>
      <w:r w:rsidR="004516A0" w:rsidRPr="00DA0758">
        <w:rPr>
          <w:rFonts w:ascii="Times New Roman" w:hAnsi="Times New Roman" w:cs="Times New Roman"/>
          <w:lang w:val="en-GB"/>
        </w:rPr>
        <w:t>. Another useful feature proved the process management approach, and we developed the necessary minimum of regulatory basis and descrip</w:t>
      </w:r>
      <w:r w:rsidR="000B13FD" w:rsidRPr="00DA0758">
        <w:rPr>
          <w:rFonts w:ascii="Times New Roman" w:hAnsi="Times New Roman" w:cs="Times New Roman"/>
          <w:lang w:val="en-GB"/>
        </w:rPr>
        <w:t>t</w:t>
      </w:r>
      <w:r w:rsidR="004516A0" w:rsidRPr="00DA0758">
        <w:rPr>
          <w:rFonts w:ascii="Times New Roman" w:hAnsi="Times New Roman" w:cs="Times New Roman"/>
          <w:lang w:val="en-GB"/>
        </w:rPr>
        <w:t>ions of proced</w:t>
      </w:r>
      <w:r w:rsidR="000B13FD" w:rsidRPr="00DA0758">
        <w:rPr>
          <w:rFonts w:ascii="Times New Roman" w:hAnsi="Times New Roman" w:cs="Times New Roman"/>
          <w:lang w:val="en-GB"/>
        </w:rPr>
        <w:t>ures for the selected processes.</w:t>
      </w:r>
    </w:p>
    <w:p w:rsidR="00BB2026" w:rsidRPr="00DA0758" w:rsidRDefault="00BB2026" w:rsidP="00BB2026">
      <w:pPr>
        <w:pStyle w:val="Virsraksts1"/>
        <w:ind w:left="0" w:firstLine="0"/>
        <w:jc w:val="center"/>
        <w:rPr>
          <w:rFonts w:cs="Times New Roman"/>
          <w:b/>
          <w:bCs/>
          <w:sz w:val="24"/>
          <w:szCs w:val="24"/>
          <w:lang w:val="en-GB"/>
          <w14:shadow w14:blurRad="50800" w14:dist="38100" w14:dir="2700000" w14:sx="100000" w14:sy="100000" w14:kx="0" w14:ky="0" w14:algn="tl">
            <w14:srgbClr w14:val="000000">
              <w14:alpha w14:val="60000"/>
            </w14:srgbClr>
          </w14:shadow>
        </w:rPr>
      </w:pPr>
    </w:p>
    <w:p w:rsidR="001E22E7" w:rsidRPr="00DA0758" w:rsidRDefault="001E22E7" w:rsidP="001E22E7">
      <w:pPr>
        <w:pStyle w:val="Virsraksts2"/>
        <w:ind w:left="0" w:firstLine="0"/>
        <w:rPr>
          <w:rFonts w:cs="Times New Roman"/>
          <w:sz w:val="24"/>
          <w:szCs w:val="24"/>
          <w:lang w:val="en-GB"/>
        </w:rPr>
      </w:pPr>
    </w:p>
    <w:p w:rsidR="00BC3A33" w:rsidRPr="00DA0758" w:rsidRDefault="00BC3A33" w:rsidP="001E22E7">
      <w:pPr>
        <w:pStyle w:val="Virsraksts2"/>
        <w:ind w:left="0" w:firstLine="0"/>
        <w:rPr>
          <w:rFonts w:cs="Times New Roman"/>
          <w:sz w:val="24"/>
          <w:szCs w:val="24"/>
          <w:lang w:val="en-GB"/>
        </w:rPr>
      </w:pPr>
      <w:r w:rsidRPr="00DA0758">
        <w:rPr>
          <w:rFonts w:cs="Times New Roman"/>
          <w:sz w:val="24"/>
          <w:szCs w:val="24"/>
          <w:lang w:val="en-GB"/>
        </w:rPr>
        <w:t xml:space="preserve">1.2 </w:t>
      </w:r>
      <w:r w:rsidRPr="00DA0758">
        <w:rPr>
          <w:rFonts w:cs="Times New Roman"/>
          <w:b/>
          <w:bCs/>
          <w:sz w:val="24"/>
          <w:szCs w:val="24"/>
          <w:lang w:val="en-GB"/>
        </w:rPr>
        <w:t>Design and approval of programmes</w:t>
      </w:r>
      <w:r w:rsidRPr="00DA0758">
        <w:rPr>
          <w:rFonts w:cs="Times New Roman"/>
          <w:sz w:val="24"/>
          <w:szCs w:val="24"/>
          <w:lang w:val="en-GB"/>
        </w:rPr>
        <w:t>:</w:t>
      </w:r>
    </w:p>
    <w:p w:rsidR="00BC3A33" w:rsidRPr="00DA0758" w:rsidRDefault="00BC3A33">
      <w:pPr>
        <w:pStyle w:val="Virsraksts1"/>
        <w:rPr>
          <w:rFonts w:cs="Times New Roman"/>
          <w:sz w:val="24"/>
          <w:szCs w:val="24"/>
          <w:lang w:val="en-GB"/>
        </w:rPr>
      </w:pPr>
    </w:p>
    <w:p w:rsidR="001E22E7" w:rsidRPr="00DA0758" w:rsidRDefault="001E22E7" w:rsidP="001E22E7">
      <w:pPr>
        <w:rPr>
          <w:rFonts w:ascii="Times New Roman" w:hAnsi="Times New Roman" w:cs="Times New Roman"/>
          <w:sz w:val="24"/>
          <w:szCs w:val="24"/>
          <w:lang w:val="en-GB"/>
        </w:rPr>
      </w:pPr>
      <w:r w:rsidRPr="00DA0758">
        <w:rPr>
          <w:rFonts w:ascii="Times New Roman" w:hAnsi="Times New Roman" w:cs="Times New Roman"/>
          <w:sz w:val="24"/>
          <w:szCs w:val="24"/>
          <w:lang w:val="en-GB"/>
        </w:rPr>
        <w:t>There are several regulations that define requirements to study programmes at National level</w:t>
      </w:r>
      <w:r w:rsidR="00CA27CE" w:rsidRPr="00DA0758">
        <w:rPr>
          <w:rFonts w:ascii="Times New Roman" w:hAnsi="Times New Roman" w:cs="Times New Roman"/>
          <w:sz w:val="24"/>
          <w:szCs w:val="24"/>
          <w:lang w:val="en-GB"/>
        </w:rPr>
        <w:t xml:space="preserve"> in LV</w:t>
      </w:r>
      <w:r w:rsidR="00866451" w:rsidRPr="00DA0758">
        <w:rPr>
          <w:rFonts w:ascii="Times New Roman" w:hAnsi="Times New Roman" w:cs="Times New Roman"/>
          <w:sz w:val="24"/>
          <w:szCs w:val="24"/>
          <w:lang w:val="en-GB"/>
        </w:rPr>
        <w:t>:</w:t>
      </w:r>
    </w:p>
    <w:p w:rsidR="007A07D1" w:rsidRPr="00DA0758" w:rsidRDefault="007A07D1" w:rsidP="007A07D1">
      <w:pPr>
        <w:spacing w:after="0" w:line="240" w:lineRule="auto"/>
        <w:ind w:left="360"/>
        <w:rPr>
          <w:rFonts w:ascii="Times New Roman" w:hAnsi="Times New Roman" w:cs="Times New Roman"/>
          <w:sz w:val="24"/>
          <w:szCs w:val="24"/>
          <w:lang w:val="en-GB"/>
        </w:rPr>
      </w:pPr>
      <w:r w:rsidRPr="00DA0758">
        <w:rPr>
          <w:rFonts w:ascii="Times New Roman" w:hAnsi="Times New Roman" w:cs="Times New Roman"/>
          <w:sz w:val="24"/>
          <w:szCs w:val="24"/>
          <w:lang w:val="en-GB"/>
        </w:rPr>
        <w:t>Regulation on standard of 1</w:t>
      </w:r>
      <w:r w:rsidRPr="00DA0758">
        <w:rPr>
          <w:rFonts w:ascii="Times New Roman" w:hAnsi="Times New Roman" w:cs="Times New Roman"/>
          <w:sz w:val="24"/>
          <w:szCs w:val="24"/>
          <w:vertAlign w:val="superscript"/>
          <w:lang w:val="en-GB"/>
        </w:rPr>
        <w:t>st</w:t>
      </w:r>
      <w:r w:rsidRPr="00DA0758">
        <w:rPr>
          <w:rFonts w:ascii="Times New Roman" w:hAnsi="Times New Roman" w:cs="Times New Roman"/>
          <w:sz w:val="24"/>
          <w:szCs w:val="24"/>
          <w:lang w:val="en-GB"/>
        </w:rPr>
        <w:t xml:space="preserve"> level professional HE (Cabinet of Ministers)</w:t>
      </w:r>
    </w:p>
    <w:p w:rsidR="007A07D1" w:rsidRPr="00DA0758" w:rsidRDefault="007A07D1" w:rsidP="007A07D1">
      <w:pPr>
        <w:spacing w:after="0" w:line="240" w:lineRule="auto"/>
        <w:ind w:left="360"/>
        <w:rPr>
          <w:rFonts w:ascii="Times New Roman" w:hAnsi="Times New Roman" w:cs="Times New Roman"/>
          <w:sz w:val="24"/>
          <w:szCs w:val="24"/>
          <w:lang w:val="en-GB"/>
        </w:rPr>
      </w:pPr>
      <w:r w:rsidRPr="00DA0758">
        <w:rPr>
          <w:rFonts w:ascii="Times New Roman" w:hAnsi="Times New Roman" w:cs="Times New Roman"/>
          <w:sz w:val="24"/>
          <w:szCs w:val="24"/>
          <w:lang w:val="en-GB"/>
        </w:rPr>
        <w:t>Regulation on standard of 2</w:t>
      </w:r>
      <w:r w:rsidRPr="00DA0758">
        <w:rPr>
          <w:rFonts w:ascii="Times New Roman" w:hAnsi="Times New Roman" w:cs="Times New Roman"/>
          <w:sz w:val="24"/>
          <w:szCs w:val="24"/>
          <w:vertAlign w:val="superscript"/>
          <w:lang w:val="en-GB"/>
        </w:rPr>
        <w:t>nd</w:t>
      </w:r>
      <w:r w:rsidRPr="00DA0758">
        <w:rPr>
          <w:rFonts w:ascii="Times New Roman" w:hAnsi="Times New Roman" w:cs="Times New Roman"/>
          <w:sz w:val="24"/>
          <w:szCs w:val="24"/>
          <w:lang w:val="en-GB"/>
        </w:rPr>
        <w:t xml:space="preserve"> level professional HE (Cabinet of Ministers)</w:t>
      </w:r>
    </w:p>
    <w:p w:rsidR="00866451" w:rsidRPr="00DA0758" w:rsidRDefault="00866451" w:rsidP="007A07D1">
      <w:pPr>
        <w:spacing w:after="0" w:line="240" w:lineRule="auto"/>
        <w:ind w:left="360"/>
        <w:rPr>
          <w:rFonts w:ascii="Times New Roman" w:hAnsi="Times New Roman" w:cs="Times New Roman"/>
          <w:sz w:val="24"/>
          <w:szCs w:val="24"/>
          <w:lang w:val="en-GB"/>
        </w:rPr>
      </w:pPr>
    </w:p>
    <w:p w:rsidR="007A07D1" w:rsidRPr="00DA0758" w:rsidRDefault="00CA27CE" w:rsidP="00CA27CE">
      <w:pPr>
        <w:spacing w:after="0" w:line="240" w:lineRule="auto"/>
        <w:rPr>
          <w:rFonts w:ascii="Times New Roman" w:hAnsi="Times New Roman" w:cs="Times New Roman"/>
          <w:sz w:val="24"/>
          <w:szCs w:val="24"/>
          <w:lang w:val="en-GB"/>
        </w:rPr>
      </w:pPr>
      <w:r w:rsidRPr="00DA0758">
        <w:rPr>
          <w:rFonts w:ascii="Times New Roman" w:hAnsi="Times New Roman" w:cs="Times New Roman"/>
          <w:sz w:val="24"/>
          <w:szCs w:val="24"/>
          <w:lang w:val="en-GB"/>
        </w:rPr>
        <w:t>Also,</w:t>
      </w:r>
      <w:r w:rsidR="00866451" w:rsidRPr="00DA0758">
        <w:rPr>
          <w:rFonts w:ascii="Times New Roman" w:hAnsi="Times New Roman" w:cs="Times New Roman"/>
          <w:sz w:val="24"/>
          <w:szCs w:val="24"/>
          <w:lang w:val="en-GB"/>
        </w:rPr>
        <w:t xml:space="preserve"> all the responsibilities and processes are regulated internally</w:t>
      </w:r>
      <w:r w:rsidRPr="00DA0758">
        <w:rPr>
          <w:rFonts w:ascii="Times New Roman" w:hAnsi="Times New Roman" w:cs="Times New Roman"/>
          <w:sz w:val="24"/>
          <w:szCs w:val="24"/>
          <w:lang w:val="en-GB"/>
        </w:rPr>
        <w:t xml:space="preserve"> (by close to a dozen by-laws). </w:t>
      </w:r>
      <w:r w:rsidR="00FC6317" w:rsidRPr="00DA0758">
        <w:rPr>
          <w:rFonts w:ascii="Times New Roman" w:hAnsi="Times New Roman" w:cs="Times New Roman"/>
          <w:sz w:val="24"/>
          <w:szCs w:val="24"/>
          <w:lang w:val="en-GB"/>
        </w:rPr>
        <w:t>A</w:t>
      </w:r>
      <w:r w:rsidR="007A07D1" w:rsidRPr="00DA0758">
        <w:rPr>
          <w:rFonts w:ascii="Times New Roman" w:hAnsi="Times New Roman" w:cs="Times New Roman"/>
          <w:sz w:val="24"/>
          <w:szCs w:val="24"/>
          <w:lang w:val="en-GB"/>
        </w:rPr>
        <w:t>lgorithm of the process of evaluation and adoption</w:t>
      </w:r>
      <w:r w:rsidRPr="00DA0758">
        <w:rPr>
          <w:rFonts w:ascii="Times New Roman" w:hAnsi="Times New Roman" w:cs="Times New Roman"/>
          <w:sz w:val="24"/>
          <w:szCs w:val="24"/>
          <w:lang w:val="en-GB"/>
        </w:rPr>
        <w:t xml:space="preserve"> of</w:t>
      </w:r>
      <w:r w:rsidR="007A07D1" w:rsidRPr="00DA0758">
        <w:rPr>
          <w:rFonts w:ascii="Times New Roman" w:hAnsi="Times New Roman" w:cs="Times New Roman"/>
          <w:sz w:val="24"/>
          <w:szCs w:val="24"/>
          <w:lang w:val="en-GB"/>
        </w:rPr>
        <w:t xml:space="preserve"> a study programme, starting with preparation of the self-evaluation report and ending with implementation or closure </w:t>
      </w:r>
      <w:r w:rsidR="00BD54BC" w:rsidRPr="00DA0758">
        <w:rPr>
          <w:rFonts w:ascii="Times New Roman" w:hAnsi="Times New Roman" w:cs="Times New Roman"/>
          <w:sz w:val="24"/>
          <w:szCs w:val="24"/>
          <w:lang w:val="en-GB"/>
        </w:rPr>
        <w:t xml:space="preserve">of the study programme </w:t>
      </w:r>
      <w:r w:rsidR="007A07D1" w:rsidRPr="00DA0758">
        <w:rPr>
          <w:rFonts w:ascii="Times New Roman" w:hAnsi="Times New Roman" w:cs="Times New Roman"/>
          <w:sz w:val="24"/>
          <w:szCs w:val="24"/>
          <w:lang w:val="en-GB"/>
        </w:rPr>
        <w:t>(depending on the results</w:t>
      </w:r>
      <w:r w:rsidR="00BD54BC" w:rsidRPr="00DA0758">
        <w:rPr>
          <w:rFonts w:ascii="Times New Roman" w:hAnsi="Times New Roman" w:cs="Times New Roman"/>
          <w:sz w:val="24"/>
          <w:szCs w:val="24"/>
          <w:lang w:val="en-GB"/>
        </w:rPr>
        <w:t xml:space="preserve"> of evaluation and accreditation</w:t>
      </w:r>
      <w:r w:rsidR="007A07D1" w:rsidRPr="00DA0758">
        <w:rPr>
          <w:rFonts w:ascii="Times New Roman" w:hAnsi="Times New Roman" w:cs="Times New Roman"/>
          <w:sz w:val="24"/>
          <w:szCs w:val="24"/>
          <w:lang w:val="en-GB"/>
        </w:rPr>
        <w:t>)</w:t>
      </w:r>
      <w:r w:rsidR="00FC6317" w:rsidRPr="00DA0758">
        <w:rPr>
          <w:rFonts w:ascii="Times New Roman" w:hAnsi="Times New Roman" w:cs="Times New Roman"/>
          <w:sz w:val="24"/>
          <w:szCs w:val="24"/>
          <w:lang w:val="en-GB"/>
        </w:rPr>
        <w:t xml:space="preserve"> is rather complicated and involves many actors</w:t>
      </w:r>
      <w:r w:rsidR="007A07D1" w:rsidRPr="00DA0758">
        <w:rPr>
          <w:rFonts w:ascii="Times New Roman" w:hAnsi="Times New Roman" w:cs="Times New Roman"/>
          <w:sz w:val="24"/>
          <w:szCs w:val="24"/>
          <w:lang w:val="en-GB"/>
        </w:rPr>
        <w:t>.</w:t>
      </w:r>
    </w:p>
    <w:p w:rsidR="00BD54BC" w:rsidRPr="00DA0758" w:rsidRDefault="00BD54BC" w:rsidP="00BD54BC">
      <w:pPr>
        <w:rPr>
          <w:rFonts w:ascii="Times New Roman" w:hAnsi="Times New Roman" w:cs="Times New Roman"/>
          <w:sz w:val="24"/>
          <w:szCs w:val="24"/>
          <w:lang w:val="en-GB"/>
        </w:rPr>
      </w:pPr>
    </w:p>
    <w:p w:rsidR="007314B8" w:rsidRDefault="007314B8" w:rsidP="00BD54BC">
      <w:pPr>
        <w:rPr>
          <w:rFonts w:ascii="Times New Roman" w:hAnsi="Times New Roman" w:cs="Times New Roman"/>
          <w:sz w:val="24"/>
          <w:szCs w:val="24"/>
          <w:lang w:val="en-GB"/>
        </w:rPr>
      </w:pPr>
    </w:p>
    <w:p w:rsidR="00BD54BC" w:rsidRPr="00DA0758" w:rsidRDefault="00CC614B" w:rsidP="00BD54BC">
      <w:pPr>
        <w:rPr>
          <w:rFonts w:ascii="Times New Roman" w:hAnsi="Times New Roman" w:cs="Times New Roman"/>
          <w:sz w:val="24"/>
          <w:szCs w:val="24"/>
          <w:lang w:val="en-GB"/>
        </w:rPr>
      </w:pPr>
      <w:r w:rsidRPr="00DA0758">
        <w:rPr>
          <w:rFonts w:ascii="Times New Roman" w:hAnsi="Times New Roman" w:cs="Times New Roman"/>
          <w:noProof/>
          <w:sz w:val="24"/>
          <w:szCs w:val="24"/>
          <w:lang w:val="en-GB" w:eastAsia="en-GB"/>
        </w:rPr>
        <w:lastRenderedPageBreak/>
        <w:drawing>
          <wp:inline distT="0" distB="0" distL="0" distR="0">
            <wp:extent cx="5486400" cy="3657600"/>
            <wp:effectExtent l="0" t="0" r="0" b="0"/>
            <wp:docPr id="3" name="Satura vietturis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Satura vietturis 4"/>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7314B8" w:rsidRPr="007314B8" w:rsidRDefault="007314B8" w:rsidP="007314B8">
      <w:pPr>
        <w:spacing w:after="120" w:line="240" w:lineRule="auto"/>
        <w:jc w:val="center"/>
        <w:rPr>
          <w:rFonts w:ascii="Times New Roman" w:hAnsi="Times New Roman" w:cs="Times New Roman"/>
          <w:b/>
          <w:sz w:val="20"/>
          <w:lang w:val="en-GB"/>
        </w:rPr>
      </w:pPr>
      <w:r w:rsidRPr="007314B8">
        <w:rPr>
          <w:rFonts w:ascii="Times New Roman" w:hAnsi="Times New Roman" w:cs="Times New Roman"/>
          <w:b/>
          <w:sz w:val="20"/>
          <w:lang w:val="en-GB"/>
        </w:rPr>
        <w:t>Fig.1. Algorithm of preparation, adoption and revision of study programmes</w:t>
      </w:r>
    </w:p>
    <w:p w:rsidR="004516A0" w:rsidRPr="00DA0758" w:rsidRDefault="004516A0" w:rsidP="00F70183">
      <w:pPr>
        <w:spacing w:after="120" w:line="240" w:lineRule="auto"/>
        <w:jc w:val="both"/>
        <w:rPr>
          <w:rFonts w:ascii="Times New Roman" w:hAnsi="Times New Roman" w:cs="Times New Roman"/>
          <w:bCs/>
          <w:sz w:val="24"/>
          <w:szCs w:val="24"/>
          <w:lang w:val="en-GB"/>
        </w:rPr>
      </w:pPr>
      <w:r w:rsidRPr="00DA0758">
        <w:rPr>
          <w:rFonts w:ascii="Times New Roman" w:hAnsi="Times New Roman" w:cs="Times New Roman"/>
          <w:bCs/>
          <w:sz w:val="24"/>
          <w:szCs w:val="24"/>
          <w:lang w:val="en-GB"/>
        </w:rPr>
        <w:t xml:space="preserve">We admit that creating and modification of study programmes in UZ is done in a centralized way, therefore the algorithm will not be relevant. However, the individual courses are entirely within the competence </w:t>
      </w:r>
      <w:r w:rsidR="0080186A">
        <w:rPr>
          <w:rFonts w:ascii="Times New Roman" w:hAnsi="Times New Roman" w:cs="Times New Roman"/>
          <w:bCs/>
          <w:sz w:val="24"/>
          <w:szCs w:val="24"/>
          <w:lang w:val="en-GB"/>
        </w:rPr>
        <w:t xml:space="preserve">of </w:t>
      </w:r>
      <w:r w:rsidRPr="00DA0758">
        <w:rPr>
          <w:rFonts w:ascii="Times New Roman" w:hAnsi="Times New Roman" w:cs="Times New Roman"/>
          <w:bCs/>
          <w:sz w:val="24"/>
          <w:szCs w:val="24"/>
          <w:lang w:val="en-GB"/>
        </w:rPr>
        <w:t>faculties, and a process of revision of courses therefore is useful.</w:t>
      </w:r>
    </w:p>
    <w:p w:rsidR="00F70183" w:rsidRPr="00DA0758" w:rsidRDefault="00F70183" w:rsidP="00F70183">
      <w:pPr>
        <w:rPr>
          <w:rFonts w:ascii="Times New Roman" w:hAnsi="Times New Roman" w:cs="Times New Roman"/>
          <w:lang w:val="en-GB"/>
        </w:rPr>
      </w:pPr>
    </w:p>
    <w:p w:rsidR="00BC3A33" w:rsidRPr="00DA0758" w:rsidRDefault="00BC3A33" w:rsidP="00BD54BC">
      <w:pPr>
        <w:pStyle w:val="Virsraksts2"/>
        <w:ind w:left="0" w:firstLine="0"/>
        <w:rPr>
          <w:rFonts w:cs="Times New Roman"/>
          <w:sz w:val="24"/>
          <w:szCs w:val="24"/>
          <w:lang w:val="en-GB"/>
        </w:rPr>
      </w:pPr>
      <w:r w:rsidRPr="00DA0758">
        <w:rPr>
          <w:rFonts w:cs="Times New Roman"/>
          <w:sz w:val="24"/>
          <w:szCs w:val="24"/>
          <w:lang w:val="en-GB"/>
        </w:rPr>
        <w:t xml:space="preserve">1.3 </w:t>
      </w:r>
      <w:r w:rsidRPr="00DA0758">
        <w:rPr>
          <w:rFonts w:cs="Times New Roman"/>
          <w:b/>
          <w:bCs/>
          <w:sz w:val="24"/>
          <w:szCs w:val="24"/>
          <w:lang w:val="en-GB"/>
        </w:rPr>
        <w:t>Student-centered learning, teaching and assessment</w:t>
      </w:r>
      <w:r w:rsidRPr="00DA0758">
        <w:rPr>
          <w:rFonts w:cs="Times New Roman"/>
          <w:sz w:val="24"/>
          <w:szCs w:val="24"/>
          <w:lang w:val="en-GB"/>
        </w:rPr>
        <w:t>:</w:t>
      </w:r>
    </w:p>
    <w:p w:rsidR="00BC3A33" w:rsidRPr="00DA0758" w:rsidRDefault="00BC3A33">
      <w:pPr>
        <w:pStyle w:val="Virsraksts1"/>
        <w:rPr>
          <w:rFonts w:cs="Times New Roman"/>
          <w:sz w:val="24"/>
          <w:szCs w:val="24"/>
          <w:lang w:val="en-GB"/>
        </w:rPr>
      </w:pPr>
    </w:p>
    <w:p w:rsidR="001470C0" w:rsidRPr="00DA0758" w:rsidRDefault="00A807D4" w:rsidP="007A07D1">
      <w:pPr>
        <w:rPr>
          <w:rFonts w:ascii="Times New Roman" w:hAnsi="Times New Roman" w:cs="Times New Roman"/>
          <w:sz w:val="24"/>
          <w:szCs w:val="24"/>
          <w:lang w:val="en-GB"/>
        </w:rPr>
      </w:pPr>
      <w:r w:rsidRPr="00DA0758">
        <w:rPr>
          <w:rFonts w:ascii="Times New Roman" w:hAnsi="Times New Roman" w:cs="Times New Roman"/>
          <w:sz w:val="24"/>
          <w:szCs w:val="24"/>
          <w:lang w:val="en-GB"/>
        </w:rPr>
        <w:t>Student-centered learning is a rather recent trend in QAS, but nevertheless the best teachers have been exploiti</w:t>
      </w:r>
      <w:r w:rsidR="00475D14" w:rsidRPr="00DA0758">
        <w:rPr>
          <w:rFonts w:ascii="Times New Roman" w:hAnsi="Times New Roman" w:cs="Times New Roman"/>
          <w:sz w:val="24"/>
          <w:szCs w:val="24"/>
          <w:lang w:val="en-GB"/>
        </w:rPr>
        <w:t>ng it as an approach in their c</w:t>
      </w:r>
      <w:r w:rsidRPr="00DA0758">
        <w:rPr>
          <w:rFonts w:ascii="Times New Roman" w:hAnsi="Times New Roman" w:cs="Times New Roman"/>
          <w:sz w:val="24"/>
          <w:szCs w:val="24"/>
          <w:lang w:val="en-GB"/>
        </w:rPr>
        <w:t>lasses for decades. The main dif</w:t>
      </w:r>
      <w:r w:rsidR="0080186A">
        <w:rPr>
          <w:rFonts w:ascii="Times New Roman" w:hAnsi="Times New Roman" w:cs="Times New Roman"/>
          <w:sz w:val="24"/>
          <w:szCs w:val="24"/>
          <w:lang w:val="en-GB"/>
        </w:rPr>
        <w:t>f</w:t>
      </w:r>
      <w:r w:rsidRPr="00DA0758">
        <w:rPr>
          <w:rFonts w:ascii="Times New Roman" w:hAnsi="Times New Roman" w:cs="Times New Roman"/>
          <w:sz w:val="24"/>
          <w:szCs w:val="24"/>
          <w:lang w:val="en-GB"/>
        </w:rPr>
        <w:t xml:space="preserve">erence (as compared to the period in UL before 1990) is student involvement both in the process (to make it interactive), </w:t>
      </w:r>
      <w:r w:rsidR="000B13FD" w:rsidRPr="00DA0758">
        <w:rPr>
          <w:rFonts w:ascii="Times New Roman" w:hAnsi="Times New Roman" w:cs="Times New Roman"/>
          <w:sz w:val="24"/>
          <w:szCs w:val="24"/>
          <w:lang w:val="en-GB"/>
        </w:rPr>
        <w:t>and</w:t>
      </w:r>
      <w:r w:rsidRPr="00DA0758">
        <w:rPr>
          <w:rFonts w:ascii="Times New Roman" w:hAnsi="Times New Roman" w:cs="Times New Roman"/>
          <w:sz w:val="24"/>
          <w:szCs w:val="24"/>
          <w:lang w:val="en-GB"/>
        </w:rPr>
        <w:t xml:space="preserve"> in decision-making at all levels. It is firmly embedded in laws and internal regulations of </w:t>
      </w:r>
      <w:r w:rsidR="000B13FD" w:rsidRPr="00DA0758">
        <w:rPr>
          <w:rFonts w:ascii="Times New Roman" w:hAnsi="Times New Roman" w:cs="Times New Roman"/>
          <w:sz w:val="24"/>
          <w:szCs w:val="24"/>
          <w:lang w:val="en-GB"/>
        </w:rPr>
        <w:t xml:space="preserve">European </w:t>
      </w:r>
      <w:r w:rsidRPr="00DA0758">
        <w:rPr>
          <w:rFonts w:ascii="Times New Roman" w:hAnsi="Times New Roman" w:cs="Times New Roman"/>
          <w:sz w:val="24"/>
          <w:szCs w:val="24"/>
          <w:lang w:val="en-GB"/>
        </w:rPr>
        <w:t xml:space="preserve">HEIs, including UL. </w:t>
      </w:r>
    </w:p>
    <w:p w:rsidR="001470C0" w:rsidRPr="00DA0758" w:rsidRDefault="001470C0" w:rsidP="001470C0">
      <w:pPr>
        <w:spacing w:before="240" w:after="120" w:line="240" w:lineRule="auto"/>
        <w:jc w:val="both"/>
        <w:rPr>
          <w:rFonts w:ascii="Times New Roman" w:hAnsi="Times New Roman" w:cs="Times New Roman"/>
          <w:sz w:val="24"/>
          <w:szCs w:val="24"/>
          <w:lang w:val="en-GB"/>
        </w:rPr>
      </w:pPr>
      <w:r w:rsidRPr="00DA0758">
        <w:rPr>
          <w:rFonts w:ascii="Times New Roman" w:hAnsi="Times New Roman" w:cs="Times New Roman"/>
          <w:sz w:val="24"/>
          <w:szCs w:val="24"/>
          <w:lang w:val="en-GB"/>
        </w:rPr>
        <w:t>All forms of study process at the University of Latvia are chosen by the academic staff. The forms of the study process are:</w:t>
      </w:r>
    </w:p>
    <w:p w:rsidR="001470C0" w:rsidRPr="00DA0758" w:rsidRDefault="001470C0" w:rsidP="001470C0">
      <w:pPr>
        <w:pStyle w:val="Sarakstarindkopa"/>
        <w:numPr>
          <w:ilvl w:val="0"/>
          <w:numId w:val="34"/>
        </w:numPr>
        <w:spacing w:after="0" w:line="240" w:lineRule="auto"/>
        <w:ind w:left="714" w:hanging="357"/>
        <w:jc w:val="both"/>
        <w:rPr>
          <w:rFonts w:ascii="Times New Roman" w:hAnsi="Times New Roman"/>
          <w:sz w:val="24"/>
          <w:szCs w:val="24"/>
          <w:lang w:val="en-GB"/>
        </w:rPr>
      </w:pPr>
      <w:r w:rsidRPr="00DA0758">
        <w:rPr>
          <w:rFonts w:ascii="Times New Roman" w:hAnsi="Times New Roman"/>
          <w:sz w:val="24"/>
          <w:szCs w:val="24"/>
          <w:lang w:val="en-GB"/>
        </w:rPr>
        <w:t xml:space="preserve">Lectures </w:t>
      </w:r>
    </w:p>
    <w:p w:rsidR="001470C0" w:rsidRPr="00DA0758" w:rsidRDefault="001470C0" w:rsidP="001470C0">
      <w:pPr>
        <w:pStyle w:val="Sarakstarindkopa"/>
        <w:numPr>
          <w:ilvl w:val="0"/>
          <w:numId w:val="34"/>
        </w:numPr>
        <w:spacing w:after="0" w:line="240" w:lineRule="auto"/>
        <w:ind w:left="714" w:hanging="357"/>
        <w:jc w:val="both"/>
        <w:rPr>
          <w:rFonts w:ascii="Times New Roman" w:hAnsi="Times New Roman"/>
          <w:sz w:val="24"/>
          <w:szCs w:val="24"/>
          <w:lang w:val="en-GB"/>
        </w:rPr>
      </w:pPr>
      <w:r w:rsidRPr="00DA0758">
        <w:rPr>
          <w:rFonts w:ascii="Times New Roman" w:hAnsi="Times New Roman"/>
          <w:sz w:val="24"/>
          <w:szCs w:val="24"/>
          <w:lang w:val="en-GB"/>
        </w:rPr>
        <w:t>Laboratory works</w:t>
      </w:r>
    </w:p>
    <w:p w:rsidR="001470C0" w:rsidRPr="00DA0758" w:rsidRDefault="001470C0" w:rsidP="001470C0">
      <w:pPr>
        <w:pStyle w:val="Sarakstarindkopa"/>
        <w:numPr>
          <w:ilvl w:val="0"/>
          <w:numId w:val="34"/>
        </w:numPr>
        <w:spacing w:after="0" w:line="240" w:lineRule="auto"/>
        <w:ind w:left="714" w:hanging="357"/>
        <w:jc w:val="both"/>
        <w:rPr>
          <w:rFonts w:ascii="Times New Roman" w:hAnsi="Times New Roman"/>
          <w:sz w:val="24"/>
          <w:szCs w:val="24"/>
          <w:lang w:val="en-GB"/>
        </w:rPr>
      </w:pPr>
      <w:r w:rsidRPr="00DA0758">
        <w:rPr>
          <w:rFonts w:ascii="Times New Roman" w:hAnsi="Times New Roman"/>
          <w:sz w:val="24"/>
          <w:szCs w:val="24"/>
          <w:lang w:val="en-GB"/>
        </w:rPr>
        <w:t xml:space="preserve">Practical works (field works </w:t>
      </w:r>
      <w:r w:rsidR="00080204" w:rsidRPr="00DA0758">
        <w:rPr>
          <w:rFonts w:ascii="Times New Roman" w:hAnsi="Times New Roman"/>
          <w:sz w:val="24"/>
          <w:szCs w:val="24"/>
          <w:lang w:val="en-GB"/>
        </w:rPr>
        <w:t>in some SP</w:t>
      </w:r>
      <w:r w:rsidRPr="00DA0758">
        <w:rPr>
          <w:rFonts w:ascii="Times New Roman" w:hAnsi="Times New Roman"/>
          <w:sz w:val="24"/>
          <w:szCs w:val="24"/>
          <w:lang w:val="en-GB"/>
        </w:rPr>
        <w:t xml:space="preserve"> </w:t>
      </w:r>
      <w:r w:rsidR="00080204" w:rsidRPr="00DA0758">
        <w:rPr>
          <w:rFonts w:ascii="Times New Roman" w:hAnsi="Times New Roman"/>
          <w:sz w:val="24"/>
          <w:szCs w:val="24"/>
          <w:lang w:val="en-GB"/>
        </w:rPr>
        <w:t xml:space="preserve">of Natural </w:t>
      </w:r>
      <w:r w:rsidRPr="00DA0758">
        <w:rPr>
          <w:rFonts w:ascii="Times New Roman" w:hAnsi="Times New Roman"/>
          <w:sz w:val="24"/>
          <w:szCs w:val="24"/>
          <w:lang w:val="en-GB"/>
        </w:rPr>
        <w:t>sciences)</w:t>
      </w:r>
    </w:p>
    <w:p w:rsidR="001470C0" w:rsidRPr="00DA0758" w:rsidRDefault="001470C0" w:rsidP="001470C0">
      <w:pPr>
        <w:pStyle w:val="Sarakstarindkopa"/>
        <w:numPr>
          <w:ilvl w:val="0"/>
          <w:numId w:val="34"/>
        </w:numPr>
        <w:spacing w:after="0" w:line="240" w:lineRule="auto"/>
        <w:ind w:left="714" w:hanging="357"/>
        <w:jc w:val="both"/>
        <w:rPr>
          <w:rFonts w:ascii="Times New Roman" w:hAnsi="Times New Roman"/>
          <w:sz w:val="24"/>
          <w:szCs w:val="24"/>
          <w:lang w:val="en-GB"/>
        </w:rPr>
      </w:pPr>
      <w:r w:rsidRPr="00DA0758">
        <w:rPr>
          <w:rFonts w:ascii="Times New Roman" w:hAnsi="Times New Roman"/>
          <w:sz w:val="24"/>
          <w:szCs w:val="24"/>
          <w:lang w:val="en-GB"/>
        </w:rPr>
        <w:t>Seminars</w:t>
      </w:r>
    </w:p>
    <w:p w:rsidR="001470C0" w:rsidRPr="00DA0758" w:rsidRDefault="001470C0" w:rsidP="001470C0">
      <w:pPr>
        <w:pStyle w:val="Sarakstarindkopa"/>
        <w:numPr>
          <w:ilvl w:val="0"/>
          <w:numId w:val="34"/>
        </w:numPr>
        <w:spacing w:after="0" w:line="240" w:lineRule="auto"/>
        <w:ind w:left="714" w:hanging="357"/>
        <w:jc w:val="both"/>
        <w:rPr>
          <w:rFonts w:ascii="Times New Roman" w:hAnsi="Times New Roman"/>
          <w:sz w:val="24"/>
          <w:szCs w:val="24"/>
          <w:lang w:val="en-GB"/>
        </w:rPr>
      </w:pPr>
      <w:r w:rsidRPr="00DA0758">
        <w:rPr>
          <w:rFonts w:ascii="Times New Roman" w:hAnsi="Times New Roman"/>
          <w:sz w:val="24"/>
          <w:szCs w:val="24"/>
          <w:lang w:val="en-GB"/>
        </w:rPr>
        <w:t>Practice</w:t>
      </w:r>
      <w:r w:rsidR="000B13FD" w:rsidRPr="00DA0758">
        <w:rPr>
          <w:rFonts w:ascii="Times New Roman" w:hAnsi="Times New Roman"/>
          <w:sz w:val="24"/>
          <w:szCs w:val="24"/>
          <w:lang w:val="en-GB"/>
        </w:rPr>
        <w:t xml:space="preserve"> (industrial placements of varying length)</w:t>
      </w:r>
    </w:p>
    <w:p w:rsidR="001470C0" w:rsidRPr="00DA0758" w:rsidRDefault="001470C0" w:rsidP="001470C0">
      <w:pPr>
        <w:pStyle w:val="Sarakstarindkopa"/>
        <w:numPr>
          <w:ilvl w:val="0"/>
          <w:numId w:val="34"/>
        </w:numPr>
        <w:spacing w:after="0" w:line="240" w:lineRule="auto"/>
        <w:ind w:left="714" w:hanging="357"/>
        <w:jc w:val="both"/>
        <w:rPr>
          <w:rFonts w:ascii="Times New Roman" w:hAnsi="Times New Roman"/>
          <w:sz w:val="24"/>
          <w:szCs w:val="24"/>
          <w:lang w:val="en-GB"/>
        </w:rPr>
      </w:pPr>
      <w:r w:rsidRPr="00DA0758">
        <w:rPr>
          <w:rFonts w:ascii="Times New Roman" w:hAnsi="Times New Roman"/>
          <w:sz w:val="24"/>
          <w:szCs w:val="24"/>
          <w:lang w:val="en-GB"/>
        </w:rPr>
        <w:lastRenderedPageBreak/>
        <w:t xml:space="preserve">Colloquia </w:t>
      </w:r>
    </w:p>
    <w:p w:rsidR="001470C0" w:rsidRPr="00DA0758" w:rsidRDefault="001470C0" w:rsidP="007A07D1">
      <w:pPr>
        <w:rPr>
          <w:rFonts w:ascii="Times New Roman" w:hAnsi="Times New Roman" w:cs="Times New Roman"/>
          <w:sz w:val="24"/>
          <w:szCs w:val="24"/>
          <w:lang w:val="en-GB"/>
        </w:rPr>
      </w:pPr>
    </w:p>
    <w:p w:rsidR="001470C0" w:rsidRPr="00DA0758" w:rsidRDefault="007A07D1" w:rsidP="007A07D1">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Student assessment is done at the level of study programme or individual course, </w:t>
      </w:r>
      <w:r w:rsidR="00A807D4" w:rsidRPr="00DA0758">
        <w:rPr>
          <w:rFonts w:ascii="Times New Roman" w:hAnsi="Times New Roman" w:cs="Times New Roman"/>
          <w:sz w:val="24"/>
          <w:szCs w:val="24"/>
          <w:lang w:val="en-GB"/>
        </w:rPr>
        <w:t>although</w:t>
      </w:r>
      <w:r w:rsidRPr="00DA0758">
        <w:rPr>
          <w:rFonts w:ascii="Times New Roman" w:hAnsi="Times New Roman" w:cs="Times New Roman"/>
          <w:sz w:val="24"/>
          <w:szCs w:val="24"/>
          <w:lang w:val="en-GB"/>
        </w:rPr>
        <w:t xml:space="preserve"> the procedures are defined </w:t>
      </w:r>
      <w:r w:rsidR="00A807D4" w:rsidRPr="00DA0758">
        <w:rPr>
          <w:rFonts w:ascii="Times New Roman" w:hAnsi="Times New Roman" w:cs="Times New Roman"/>
          <w:sz w:val="24"/>
          <w:szCs w:val="24"/>
          <w:lang w:val="en-GB"/>
        </w:rPr>
        <w:t>in National and internal regulations</w:t>
      </w:r>
      <w:r w:rsidRPr="00DA0758">
        <w:rPr>
          <w:rFonts w:ascii="Times New Roman" w:hAnsi="Times New Roman" w:cs="Times New Roman"/>
          <w:sz w:val="24"/>
          <w:szCs w:val="24"/>
          <w:lang w:val="en-GB"/>
        </w:rPr>
        <w:t>.</w:t>
      </w:r>
      <w:r w:rsidR="00BD54BC" w:rsidRPr="00DA0758">
        <w:rPr>
          <w:rFonts w:ascii="Times New Roman" w:hAnsi="Times New Roman" w:cs="Times New Roman"/>
          <w:sz w:val="24"/>
          <w:szCs w:val="24"/>
          <w:lang w:val="en-GB"/>
        </w:rPr>
        <w:t xml:space="preserve"> The</w:t>
      </w:r>
      <w:r w:rsidR="008635AF" w:rsidRPr="00DA0758">
        <w:rPr>
          <w:rFonts w:ascii="Times New Roman" w:hAnsi="Times New Roman" w:cs="Times New Roman"/>
          <w:sz w:val="24"/>
          <w:szCs w:val="24"/>
          <w:lang w:val="en-GB"/>
        </w:rPr>
        <w:t>re is a dozen of</w:t>
      </w:r>
      <w:r w:rsidR="00BD54BC" w:rsidRPr="00DA0758">
        <w:rPr>
          <w:rFonts w:ascii="Times New Roman" w:hAnsi="Times New Roman" w:cs="Times New Roman"/>
          <w:sz w:val="24"/>
          <w:szCs w:val="24"/>
          <w:lang w:val="en-GB"/>
        </w:rPr>
        <w:t xml:space="preserve"> internal regulations referring to th</w:t>
      </w:r>
      <w:r w:rsidR="00A807D4" w:rsidRPr="00DA0758">
        <w:rPr>
          <w:rFonts w:ascii="Times New Roman" w:hAnsi="Times New Roman" w:cs="Times New Roman"/>
          <w:sz w:val="24"/>
          <w:szCs w:val="24"/>
          <w:lang w:val="en-GB"/>
        </w:rPr>
        <w:t xml:space="preserve">is </w:t>
      </w:r>
      <w:r w:rsidR="00BD54BC" w:rsidRPr="00DA0758">
        <w:rPr>
          <w:rFonts w:ascii="Times New Roman" w:hAnsi="Times New Roman" w:cs="Times New Roman"/>
          <w:sz w:val="24"/>
          <w:szCs w:val="24"/>
          <w:lang w:val="en-GB"/>
        </w:rPr>
        <w:t>ESG line</w:t>
      </w:r>
      <w:r w:rsidR="008635AF" w:rsidRPr="00DA0758">
        <w:rPr>
          <w:rFonts w:ascii="Times New Roman" w:hAnsi="Times New Roman" w:cs="Times New Roman"/>
          <w:sz w:val="24"/>
          <w:szCs w:val="24"/>
          <w:lang w:val="en-GB"/>
        </w:rPr>
        <w:t xml:space="preserve">. </w:t>
      </w:r>
    </w:p>
    <w:p w:rsidR="00C074C6" w:rsidRPr="00DA0758" w:rsidRDefault="00C074C6" w:rsidP="007A07D1">
      <w:pPr>
        <w:rPr>
          <w:rFonts w:ascii="Times New Roman" w:hAnsi="Times New Roman" w:cs="Times New Roman"/>
          <w:sz w:val="24"/>
          <w:szCs w:val="24"/>
          <w:lang w:val="en-GB"/>
        </w:rPr>
      </w:pPr>
      <w:r w:rsidRPr="00DA0758">
        <w:rPr>
          <w:rFonts w:ascii="Times New Roman" w:hAnsi="Times New Roman" w:cs="Times New Roman"/>
          <w:sz w:val="24"/>
          <w:szCs w:val="24"/>
          <w:lang w:val="en-GB"/>
        </w:rPr>
        <w:t>Out of this chapter several processes have been identified as useful parts to be introduced in UZ. These mostly concern student involvement in evaluation of certain parts of the academic process.</w:t>
      </w:r>
    </w:p>
    <w:p w:rsidR="00BD54BC" w:rsidRPr="00DA0758" w:rsidRDefault="00BC3A33">
      <w:pPr>
        <w:pStyle w:val="Virsraksts1"/>
        <w:ind w:left="0" w:firstLine="0"/>
        <w:jc w:val="center"/>
        <w:rPr>
          <w:rFonts w:cs="Times New Roman"/>
          <w:sz w:val="24"/>
          <w:szCs w:val="24"/>
          <w:lang w:val="en-GB"/>
          <w14:shadow w14:blurRad="50800" w14:dist="38100" w14:dir="2700000" w14:sx="100000" w14:sy="100000" w14:kx="0" w14:ky="0" w14:algn="tl">
            <w14:srgbClr w14:val="000000">
              <w14:alpha w14:val="60000"/>
            </w14:srgbClr>
          </w14:shadow>
        </w:rPr>
      </w:pPr>
      <w:r w:rsidRPr="00DA0758">
        <w:rPr>
          <w:rFonts w:cs="Times New Roman"/>
          <w:sz w:val="24"/>
          <w:szCs w:val="24"/>
          <w:lang w:val="en-GB"/>
          <w14:shadow w14:blurRad="50800" w14:dist="38100" w14:dir="2700000" w14:sx="100000" w14:sy="100000" w14:kx="0" w14:ky="0" w14:algn="tl">
            <w14:srgbClr w14:val="000000">
              <w14:alpha w14:val="60000"/>
            </w14:srgbClr>
          </w14:shadow>
        </w:rPr>
        <w:t xml:space="preserve">                    </w:t>
      </w:r>
    </w:p>
    <w:p w:rsidR="00BC3A33" w:rsidRPr="00DA0758" w:rsidRDefault="00BC3A33" w:rsidP="00F473BE">
      <w:pPr>
        <w:pStyle w:val="Virsraksts2"/>
        <w:ind w:left="0" w:firstLine="0"/>
        <w:rPr>
          <w:rFonts w:cs="Times New Roman"/>
          <w:i/>
          <w:iCs/>
          <w:sz w:val="24"/>
          <w:szCs w:val="24"/>
          <w:lang w:val="en-GB"/>
        </w:rPr>
      </w:pPr>
      <w:r w:rsidRPr="00DA0758">
        <w:rPr>
          <w:rFonts w:cs="Times New Roman"/>
          <w:sz w:val="24"/>
          <w:szCs w:val="24"/>
          <w:lang w:val="en-GB"/>
        </w:rPr>
        <w:t xml:space="preserve">1.4 </w:t>
      </w:r>
      <w:r w:rsidRPr="00DA0758">
        <w:rPr>
          <w:rFonts w:cs="Times New Roman"/>
          <w:b/>
          <w:bCs/>
          <w:sz w:val="24"/>
          <w:szCs w:val="24"/>
          <w:lang w:val="en-GB"/>
        </w:rPr>
        <w:t>Student admission, progression, recognition and certification</w:t>
      </w:r>
      <w:r w:rsidRPr="00DA0758">
        <w:rPr>
          <w:rFonts w:cs="Times New Roman"/>
          <w:i/>
          <w:iCs/>
          <w:sz w:val="24"/>
          <w:szCs w:val="24"/>
          <w:lang w:val="en-GB"/>
        </w:rPr>
        <w:t>:</w:t>
      </w:r>
    </w:p>
    <w:p w:rsidR="007A07D1" w:rsidRPr="00DA0758" w:rsidRDefault="007A07D1" w:rsidP="007A07D1">
      <w:pPr>
        <w:rPr>
          <w:rFonts w:ascii="Times New Roman" w:hAnsi="Times New Roman" w:cs="Times New Roman"/>
          <w:sz w:val="24"/>
          <w:szCs w:val="24"/>
          <w:lang w:val="en-GB"/>
        </w:rPr>
      </w:pPr>
    </w:p>
    <w:p w:rsidR="00C074C6" w:rsidRPr="00DA0758" w:rsidRDefault="003650D3" w:rsidP="00A622F6">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This chapter deals with a wide range of activities throughout the full cycle from application to studies until issue of graduation papers, and its steps involve a range of responsible persons or units, therefore we also find </w:t>
      </w:r>
      <w:r w:rsidR="005710F6" w:rsidRPr="00DA0758">
        <w:rPr>
          <w:rFonts w:ascii="Times New Roman" w:hAnsi="Times New Roman" w:cs="Times New Roman"/>
          <w:sz w:val="24"/>
          <w:szCs w:val="24"/>
          <w:lang w:val="en-GB"/>
        </w:rPr>
        <w:t>an extensive list</w:t>
      </w:r>
      <w:r w:rsidRPr="00DA0758">
        <w:rPr>
          <w:rFonts w:ascii="Times New Roman" w:hAnsi="Times New Roman" w:cs="Times New Roman"/>
          <w:sz w:val="24"/>
          <w:szCs w:val="24"/>
          <w:lang w:val="en-GB"/>
        </w:rPr>
        <w:t xml:space="preserve"> of regulations</w:t>
      </w:r>
      <w:r w:rsidR="00CC0964" w:rsidRPr="00DA0758">
        <w:rPr>
          <w:rFonts w:ascii="Times New Roman" w:hAnsi="Times New Roman" w:cs="Times New Roman"/>
          <w:sz w:val="24"/>
          <w:szCs w:val="24"/>
          <w:lang w:val="en-GB"/>
        </w:rPr>
        <w:t xml:space="preserve"> (around 20), starting with the </w:t>
      </w:r>
      <w:r w:rsidR="00BC3A33" w:rsidRPr="00DA0758">
        <w:rPr>
          <w:rFonts w:ascii="Times New Roman" w:hAnsi="Times New Roman" w:cs="Times New Roman"/>
          <w:sz w:val="24"/>
          <w:szCs w:val="24"/>
          <w:lang w:val="en-GB"/>
        </w:rPr>
        <w:t>Law on HEIs (Parliament)</w:t>
      </w:r>
      <w:r w:rsidR="00CC0964" w:rsidRPr="00DA0758">
        <w:rPr>
          <w:rFonts w:ascii="Times New Roman" w:hAnsi="Times New Roman" w:cs="Times New Roman"/>
          <w:sz w:val="24"/>
          <w:szCs w:val="24"/>
          <w:lang w:val="en-GB"/>
        </w:rPr>
        <w:t xml:space="preserve"> and e</w:t>
      </w:r>
      <w:r w:rsidR="001C6A3A" w:rsidRPr="00DA0758">
        <w:rPr>
          <w:rFonts w:ascii="Times New Roman" w:hAnsi="Times New Roman" w:cs="Times New Roman"/>
          <w:sz w:val="24"/>
          <w:szCs w:val="24"/>
          <w:lang w:val="en-GB"/>
        </w:rPr>
        <w:t>n</w:t>
      </w:r>
      <w:r w:rsidR="00CC0964" w:rsidRPr="00DA0758">
        <w:rPr>
          <w:rFonts w:ascii="Times New Roman" w:hAnsi="Times New Roman" w:cs="Times New Roman"/>
          <w:sz w:val="24"/>
          <w:szCs w:val="24"/>
          <w:lang w:val="en-GB"/>
        </w:rPr>
        <w:t xml:space="preserve">ding with the </w:t>
      </w:r>
      <w:r w:rsidR="001C6A3A" w:rsidRPr="00DA0758">
        <w:rPr>
          <w:rFonts w:ascii="Times New Roman" w:hAnsi="Times New Roman" w:cs="Times New Roman"/>
          <w:sz w:val="24"/>
          <w:szCs w:val="24"/>
          <w:lang w:val="en-GB"/>
        </w:rPr>
        <w:t>one</w:t>
      </w:r>
      <w:r w:rsidR="00CC0964" w:rsidRPr="00DA0758">
        <w:rPr>
          <w:rFonts w:ascii="Times New Roman" w:hAnsi="Times New Roman" w:cs="Times New Roman"/>
          <w:sz w:val="24"/>
          <w:szCs w:val="24"/>
          <w:lang w:val="en-GB"/>
        </w:rPr>
        <w:t xml:space="preserve"> </w:t>
      </w:r>
      <w:r w:rsidR="001C6A3A" w:rsidRPr="00DA0758">
        <w:rPr>
          <w:rFonts w:ascii="Times New Roman" w:hAnsi="Times New Roman" w:cs="Times New Roman"/>
          <w:sz w:val="24"/>
          <w:szCs w:val="24"/>
          <w:lang w:val="en-GB"/>
        </w:rPr>
        <w:t xml:space="preserve">on </w:t>
      </w:r>
      <w:r w:rsidR="00CC0964" w:rsidRPr="00DA0758">
        <w:rPr>
          <w:rFonts w:ascii="Times New Roman" w:hAnsi="Times New Roman" w:cs="Times New Roman"/>
          <w:sz w:val="24"/>
          <w:szCs w:val="24"/>
          <w:lang w:val="en-GB"/>
        </w:rPr>
        <w:t>collecting of questionnaires from those who proposed to interrupt their studies (Rector’s order).</w:t>
      </w:r>
      <w:r w:rsidR="00A622F6" w:rsidRPr="00DA0758">
        <w:rPr>
          <w:rFonts w:ascii="Times New Roman" w:hAnsi="Times New Roman" w:cs="Times New Roman"/>
          <w:sz w:val="24"/>
          <w:szCs w:val="24"/>
          <w:lang w:val="en-GB"/>
        </w:rPr>
        <w:t xml:space="preserve"> </w:t>
      </w:r>
      <w:r w:rsidRPr="00DA0758">
        <w:rPr>
          <w:rFonts w:ascii="Times New Roman" w:hAnsi="Times New Roman" w:cs="Times New Roman"/>
          <w:sz w:val="24"/>
          <w:szCs w:val="24"/>
          <w:lang w:val="en-GB"/>
        </w:rPr>
        <w:t>Information on admission at all the cycles is published at the internet site for applicants. Study results are accounted and mainta</w:t>
      </w:r>
      <w:r w:rsidR="00C074C6" w:rsidRPr="00DA0758">
        <w:rPr>
          <w:rFonts w:ascii="Times New Roman" w:hAnsi="Times New Roman" w:cs="Times New Roman"/>
          <w:sz w:val="24"/>
          <w:szCs w:val="24"/>
          <w:lang w:val="en-GB"/>
        </w:rPr>
        <w:t xml:space="preserve">ined in the portal of e-studies. </w:t>
      </w:r>
    </w:p>
    <w:p w:rsidR="003650D3" w:rsidRPr="00DA0758" w:rsidRDefault="00C074C6" w:rsidP="003650D3">
      <w:pPr>
        <w:pStyle w:val="Virsraksts2"/>
        <w:ind w:left="0" w:firstLine="0"/>
        <w:rPr>
          <w:rFonts w:cs="Times New Roman"/>
          <w:sz w:val="24"/>
          <w:szCs w:val="24"/>
          <w:lang w:val="en-GB"/>
        </w:rPr>
      </w:pPr>
      <w:r w:rsidRPr="00DA0758">
        <w:rPr>
          <w:rFonts w:cs="Times New Roman"/>
          <w:sz w:val="24"/>
          <w:szCs w:val="24"/>
          <w:lang w:val="en-GB"/>
        </w:rPr>
        <w:t>We admit that these processes are regulated centrally in UZ, and we did not attempt to make changes in this respect</w:t>
      </w:r>
      <w:r w:rsidR="00A622F6" w:rsidRPr="00DA0758">
        <w:rPr>
          <w:rFonts w:cs="Times New Roman"/>
          <w:sz w:val="24"/>
          <w:szCs w:val="24"/>
          <w:lang w:val="en-GB"/>
        </w:rPr>
        <w:t>.</w:t>
      </w:r>
      <w:r w:rsidR="003650D3" w:rsidRPr="00DA0758">
        <w:rPr>
          <w:rFonts w:cs="Times New Roman"/>
          <w:sz w:val="24"/>
          <w:szCs w:val="24"/>
          <w:lang w:val="en-GB"/>
        </w:rPr>
        <w:t xml:space="preserve">  </w:t>
      </w:r>
    </w:p>
    <w:p w:rsidR="003650D3" w:rsidRPr="00DA0758" w:rsidRDefault="003650D3" w:rsidP="003650D3">
      <w:pPr>
        <w:rPr>
          <w:rFonts w:ascii="Times New Roman" w:hAnsi="Times New Roman" w:cs="Times New Roman"/>
          <w:sz w:val="24"/>
          <w:szCs w:val="24"/>
          <w:lang w:val="en-GB"/>
        </w:rPr>
      </w:pPr>
    </w:p>
    <w:p w:rsidR="007A07D1" w:rsidRPr="00DA0758" w:rsidRDefault="00BC3A33" w:rsidP="003650D3">
      <w:pPr>
        <w:pStyle w:val="Virsraksts1"/>
        <w:ind w:left="0" w:firstLine="0"/>
        <w:rPr>
          <w:rFonts w:cs="Times New Roman"/>
          <w:sz w:val="24"/>
          <w:szCs w:val="24"/>
          <w:lang w:val="en-GB"/>
        </w:rPr>
      </w:pPr>
      <w:r w:rsidRPr="00DA0758">
        <w:rPr>
          <w:rFonts w:cs="Times New Roman"/>
          <w:sz w:val="24"/>
          <w:szCs w:val="24"/>
          <w:lang w:val="en-GB"/>
        </w:rPr>
        <w:t xml:space="preserve">1.5 </w:t>
      </w:r>
      <w:r w:rsidRPr="00DA0758">
        <w:rPr>
          <w:rFonts w:cs="Times New Roman"/>
          <w:b/>
          <w:bCs/>
          <w:sz w:val="24"/>
          <w:szCs w:val="24"/>
          <w:lang w:val="en-GB"/>
        </w:rPr>
        <w:t>Teaching staff</w:t>
      </w:r>
      <w:r w:rsidRPr="00DA0758">
        <w:rPr>
          <w:rFonts w:cs="Times New Roman"/>
          <w:i/>
          <w:iCs/>
          <w:sz w:val="24"/>
          <w:szCs w:val="24"/>
          <w:lang w:val="en-GB"/>
        </w:rPr>
        <w:t>:</w:t>
      </w:r>
      <w:r w:rsidRPr="00DA0758">
        <w:rPr>
          <w:rFonts w:cs="Times New Roman"/>
          <w:i/>
          <w:iCs/>
          <w:sz w:val="24"/>
          <w:szCs w:val="24"/>
          <w:lang w:val="en-GB"/>
        </w:rPr>
        <w:br/>
      </w:r>
    </w:p>
    <w:p w:rsidR="007A07D1" w:rsidRPr="00DA0758" w:rsidRDefault="007A07D1" w:rsidP="007A07D1">
      <w:pPr>
        <w:rPr>
          <w:rFonts w:ascii="Times New Roman" w:hAnsi="Times New Roman" w:cs="Times New Roman"/>
          <w:sz w:val="24"/>
          <w:szCs w:val="24"/>
          <w:lang w:val="en-GB"/>
        </w:rPr>
      </w:pPr>
      <w:r w:rsidRPr="00DA0758">
        <w:rPr>
          <w:rFonts w:ascii="Times New Roman" w:hAnsi="Times New Roman" w:cs="Times New Roman"/>
          <w:sz w:val="24"/>
          <w:szCs w:val="24"/>
          <w:lang w:val="en-GB"/>
        </w:rPr>
        <w:t>Teaching staff is one of the crucial things in the academic process, and certain requirements have been established at the National level. Inter alias, there are certain requirements for proportion of staff having academic and scientific degrees, according to National typology of HEIs. Apart from that we have internal regulation on staff. A specific procedure has been defined for election of staff.</w:t>
      </w:r>
    </w:p>
    <w:p w:rsidR="00FA2FE7" w:rsidRPr="00DA0758" w:rsidRDefault="00CC614B" w:rsidP="007A07D1">
      <w:pPr>
        <w:rPr>
          <w:rFonts w:ascii="Times New Roman" w:hAnsi="Times New Roman" w:cs="Times New Roman"/>
          <w:sz w:val="24"/>
          <w:szCs w:val="24"/>
          <w:lang w:val="en-GB"/>
        </w:rPr>
      </w:pPr>
      <w:r w:rsidRPr="00DA0758">
        <w:rPr>
          <w:rFonts w:ascii="Times New Roman" w:hAnsi="Times New Roman" w:cs="Times New Roman"/>
          <w:noProof/>
          <w:sz w:val="24"/>
          <w:szCs w:val="24"/>
          <w:lang w:val="en-GB" w:eastAsia="en-GB"/>
        </w:rPr>
        <w:lastRenderedPageBreak/>
        <w:drawing>
          <wp:inline distT="0" distB="0" distL="0" distR="0">
            <wp:extent cx="5105400" cy="3749040"/>
            <wp:effectExtent l="0" t="0" r="0" b="0"/>
            <wp:docPr id="6" name="Attēls 4" descr="vēlēša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vēlēšan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749040"/>
                    </a:xfrm>
                    <a:prstGeom prst="rect">
                      <a:avLst/>
                    </a:prstGeom>
                    <a:noFill/>
                    <a:ln>
                      <a:noFill/>
                    </a:ln>
                  </pic:spPr>
                </pic:pic>
              </a:graphicData>
            </a:graphic>
          </wp:inline>
        </w:drawing>
      </w:r>
    </w:p>
    <w:p w:rsidR="00FA2FE7" w:rsidRPr="00DA0758" w:rsidRDefault="007314B8" w:rsidP="00FA2FE7">
      <w:pPr>
        <w:pStyle w:val="Virsraksts1"/>
        <w:ind w:left="0" w:firstLine="0"/>
        <w:jc w:val="center"/>
        <w:rPr>
          <w:rFonts w:cs="Times New Roman"/>
          <w:sz w:val="24"/>
          <w:szCs w:val="24"/>
          <w:lang w:val="en-GB"/>
          <w14:shadow w14:blurRad="50800" w14:dist="38100" w14:dir="2700000" w14:sx="100000" w14:sy="100000" w14:kx="0" w14:ky="0" w14:algn="tl">
            <w14:srgbClr w14:val="000000">
              <w14:alpha w14:val="60000"/>
            </w14:srgbClr>
          </w14:shadow>
        </w:rPr>
      </w:pPr>
      <w:r w:rsidRPr="007314B8">
        <w:rPr>
          <w:rFonts w:cs="Times New Roman"/>
          <w:b/>
          <w:sz w:val="20"/>
          <w:szCs w:val="20"/>
          <w:lang w:val="en-GB"/>
        </w:rPr>
        <w:t>Fig.</w:t>
      </w:r>
      <w:r>
        <w:rPr>
          <w:rFonts w:cs="Times New Roman"/>
          <w:b/>
          <w:sz w:val="20"/>
          <w:szCs w:val="20"/>
          <w:lang w:val="en-GB"/>
        </w:rPr>
        <w:t>2</w:t>
      </w:r>
      <w:r w:rsidRPr="007314B8">
        <w:rPr>
          <w:rFonts w:cs="Times New Roman"/>
          <w:b/>
          <w:sz w:val="20"/>
          <w:szCs w:val="20"/>
          <w:lang w:val="en-GB"/>
        </w:rPr>
        <w:t xml:space="preserve">. </w:t>
      </w:r>
      <w:r>
        <w:rPr>
          <w:rFonts w:cs="Times New Roman"/>
          <w:b/>
          <w:sz w:val="20"/>
          <w:szCs w:val="20"/>
          <w:lang w:val="en-GB"/>
        </w:rPr>
        <w:t>Process</w:t>
      </w:r>
      <w:r w:rsidRPr="007314B8">
        <w:rPr>
          <w:rFonts w:cs="Times New Roman"/>
          <w:b/>
          <w:sz w:val="20"/>
          <w:szCs w:val="20"/>
          <w:lang w:val="en-GB"/>
        </w:rPr>
        <w:t xml:space="preserve"> of </w:t>
      </w:r>
      <w:r>
        <w:rPr>
          <w:rFonts w:cs="Times New Roman"/>
          <w:b/>
          <w:sz w:val="20"/>
          <w:szCs w:val="20"/>
          <w:lang w:val="en-GB"/>
        </w:rPr>
        <w:t>organizat</w:t>
      </w:r>
      <w:r w:rsidRPr="007314B8">
        <w:rPr>
          <w:rFonts w:cs="Times New Roman"/>
          <w:b/>
          <w:sz w:val="20"/>
          <w:szCs w:val="20"/>
          <w:lang w:val="en-GB"/>
        </w:rPr>
        <w:t>ion of st</w:t>
      </w:r>
      <w:r>
        <w:rPr>
          <w:rFonts w:cs="Times New Roman"/>
          <w:b/>
          <w:sz w:val="20"/>
          <w:szCs w:val="20"/>
          <w:lang w:val="en-GB"/>
        </w:rPr>
        <w:t>aff</w:t>
      </w:r>
      <w:r w:rsidRPr="007314B8">
        <w:rPr>
          <w:rFonts w:cs="Times New Roman"/>
          <w:b/>
          <w:sz w:val="20"/>
          <w:szCs w:val="20"/>
          <w:lang w:val="en-GB"/>
        </w:rPr>
        <w:t xml:space="preserve"> </w:t>
      </w:r>
      <w:r>
        <w:rPr>
          <w:rFonts w:cs="Times New Roman"/>
          <w:b/>
          <w:sz w:val="20"/>
          <w:szCs w:val="20"/>
          <w:lang w:val="en-GB"/>
        </w:rPr>
        <w:t>elections</w:t>
      </w:r>
      <w:r w:rsidR="00FA2FE7" w:rsidRPr="00DA0758">
        <w:rPr>
          <w:rFonts w:cs="Times New Roman"/>
          <w:sz w:val="24"/>
          <w:szCs w:val="24"/>
          <w:lang w:val="en-GB"/>
          <w14:shadow w14:blurRad="50800" w14:dist="38100" w14:dir="2700000" w14:sx="100000" w14:sy="100000" w14:kx="0" w14:ky="0" w14:algn="tl">
            <w14:srgbClr w14:val="000000">
              <w14:alpha w14:val="60000"/>
            </w14:srgbClr>
          </w14:shadow>
        </w:rPr>
        <w:t xml:space="preserve"> </w:t>
      </w:r>
    </w:p>
    <w:p w:rsidR="00FA2FE7" w:rsidRPr="00DA0758" w:rsidRDefault="00FA2FE7" w:rsidP="00FA2FE7">
      <w:pPr>
        <w:rPr>
          <w:rFonts w:ascii="Times New Roman" w:hAnsi="Times New Roman" w:cs="Times New Roman"/>
          <w:sz w:val="24"/>
          <w:szCs w:val="24"/>
          <w:lang w:val="en-GB"/>
        </w:rPr>
      </w:pPr>
    </w:p>
    <w:p w:rsidR="00FA2FE7" w:rsidRPr="00DA0758" w:rsidRDefault="00FA2FE7" w:rsidP="00FA2FE7">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It </w:t>
      </w:r>
      <w:r w:rsidR="00C074C6" w:rsidRPr="00DA0758">
        <w:rPr>
          <w:rFonts w:ascii="Times New Roman" w:hAnsi="Times New Roman" w:cs="Times New Roman"/>
          <w:sz w:val="24"/>
          <w:szCs w:val="24"/>
          <w:lang w:val="en-GB"/>
        </w:rPr>
        <w:t>must</w:t>
      </w:r>
      <w:r w:rsidRPr="00DA0758">
        <w:rPr>
          <w:rFonts w:ascii="Times New Roman" w:hAnsi="Times New Roman" w:cs="Times New Roman"/>
          <w:sz w:val="24"/>
          <w:szCs w:val="24"/>
          <w:lang w:val="en-GB"/>
        </w:rPr>
        <w:t xml:space="preserve"> be mentioned that staff </w:t>
      </w:r>
      <w:r w:rsidR="00505072" w:rsidRPr="00DA0758">
        <w:rPr>
          <w:rFonts w:ascii="Times New Roman" w:hAnsi="Times New Roman" w:cs="Times New Roman"/>
          <w:sz w:val="24"/>
          <w:szCs w:val="24"/>
          <w:lang w:val="en-GB"/>
        </w:rPr>
        <w:t>must</w:t>
      </w:r>
      <w:r w:rsidRPr="00DA0758">
        <w:rPr>
          <w:rFonts w:ascii="Times New Roman" w:hAnsi="Times New Roman" w:cs="Times New Roman"/>
          <w:sz w:val="24"/>
          <w:szCs w:val="24"/>
          <w:lang w:val="en-GB"/>
        </w:rPr>
        <w:t xml:space="preserve"> be elected (or re-elected) on a regular basis, and each time there is an open competition for the position. Only in very specific cases a member of academic staff can be established in his/her position just be rectoral decree; this can be done only</w:t>
      </w:r>
      <w:r w:rsidR="00C216AA" w:rsidRPr="00DA0758">
        <w:rPr>
          <w:rFonts w:ascii="Times New Roman" w:hAnsi="Times New Roman" w:cs="Times New Roman"/>
          <w:sz w:val="24"/>
          <w:szCs w:val="24"/>
          <w:lang w:val="en-GB"/>
        </w:rPr>
        <w:t xml:space="preserve"> twice</w:t>
      </w:r>
      <w:r w:rsidRPr="00DA0758">
        <w:rPr>
          <w:rFonts w:ascii="Times New Roman" w:hAnsi="Times New Roman" w:cs="Times New Roman"/>
          <w:sz w:val="24"/>
          <w:szCs w:val="24"/>
          <w:lang w:val="en-GB"/>
        </w:rPr>
        <w:t xml:space="preserve"> for the period of 1 year.</w:t>
      </w:r>
    </w:p>
    <w:p w:rsidR="00FA2FE7" w:rsidRPr="00DA0758" w:rsidRDefault="00FA2FE7" w:rsidP="00FA2FE7">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The regulation of our institution foresees that before the election, the performance of the candidate is evaluated by colleagues and students (in case of repeated election); if the person is new, </w:t>
      </w:r>
      <w:r w:rsidR="00C216AA" w:rsidRPr="00DA0758">
        <w:rPr>
          <w:rFonts w:ascii="Times New Roman" w:hAnsi="Times New Roman" w:cs="Times New Roman"/>
          <w:sz w:val="24"/>
          <w:szCs w:val="24"/>
          <w:lang w:val="en-GB"/>
        </w:rPr>
        <w:t xml:space="preserve">he/she is requested to deliver </w:t>
      </w:r>
      <w:r w:rsidRPr="00DA0758">
        <w:rPr>
          <w:rFonts w:ascii="Times New Roman" w:hAnsi="Times New Roman" w:cs="Times New Roman"/>
          <w:sz w:val="24"/>
          <w:szCs w:val="24"/>
          <w:lang w:val="en-GB"/>
        </w:rPr>
        <w:t>a class on a given topic from one of the prospective courses, and the evaluation is based on this lecture, seminar or such like.</w:t>
      </w:r>
    </w:p>
    <w:p w:rsidR="005710F6" w:rsidRPr="00DA0758" w:rsidRDefault="00C074C6" w:rsidP="00FA2FE7">
      <w:pPr>
        <w:rPr>
          <w:rFonts w:ascii="Times New Roman" w:hAnsi="Times New Roman" w:cs="Times New Roman"/>
          <w:sz w:val="24"/>
          <w:szCs w:val="24"/>
          <w:lang w:val="en-GB"/>
        </w:rPr>
      </w:pPr>
      <w:r w:rsidRPr="00DA0758">
        <w:rPr>
          <w:rFonts w:ascii="Times New Roman" w:hAnsi="Times New Roman" w:cs="Times New Roman"/>
          <w:sz w:val="24"/>
          <w:szCs w:val="24"/>
          <w:lang w:val="en-GB"/>
        </w:rPr>
        <w:t>I</w:t>
      </w:r>
      <w:r w:rsidR="000B13FD" w:rsidRPr="00DA0758">
        <w:rPr>
          <w:rFonts w:ascii="Times New Roman" w:hAnsi="Times New Roman" w:cs="Times New Roman"/>
          <w:sz w:val="24"/>
          <w:szCs w:val="24"/>
          <w:lang w:val="en-GB"/>
        </w:rPr>
        <w:t>n</w:t>
      </w:r>
      <w:r w:rsidRPr="00DA0758">
        <w:rPr>
          <w:rFonts w:ascii="Times New Roman" w:hAnsi="Times New Roman" w:cs="Times New Roman"/>
          <w:sz w:val="24"/>
          <w:szCs w:val="24"/>
          <w:lang w:val="en-GB"/>
        </w:rPr>
        <w:t xml:space="preserve"> UZ there is a system of staff recruitment and development, which, although different in detail, follows basically the same route. What turned interesting and useful for UZ partners was the questionnaires used in evaluation of staff, and some processes containing evaluation of staff have found place in the quality handbooks developed in UZ.</w:t>
      </w:r>
    </w:p>
    <w:p w:rsidR="007A07D1" w:rsidRPr="00DA0758" w:rsidRDefault="007A07D1" w:rsidP="007A07D1">
      <w:pPr>
        <w:rPr>
          <w:rFonts w:ascii="Times New Roman" w:hAnsi="Times New Roman" w:cs="Times New Roman"/>
          <w:sz w:val="24"/>
          <w:szCs w:val="24"/>
          <w:lang w:val="en-GB"/>
        </w:rPr>
      </w:pPr>
    </w:p>
    <w:p w:rsidR="00BC3A33" w:rsidRPr="00DA0758" w:rsidRDefault="00BC3A33">
      <w:pPr>
        <w:pStyle w:val="Virsraksts1"/>
        <w:ind w:left="0" w:firstLine="0"/>
        <w:rPr>
          <w:rFonts w:cs="Times New Roman"/>
          <w:sz w:val="24"/>
          <w:szCs w:val="24"/>
          <w:lang w:val="en-GB"/>
        </w:rPr>
      </w:pPr>
      <w:r w:rsidRPr="00DA0758">
        <w:rPr>
          <w:rFonts w:cs="Times New Roman"/>
          <w:sz w:val="24"/>
          <w:szCs w:val="24"/>
          <w:lang w:val="en-GB"/>
        </w:rPr>
        <w:t xml:space="preserve">1.6 </w:t>
      </w:r>
      <w:r w:rsidRPr="00DA0758">
        <w:rPr>
          <w:rFonts w:cs="Times New Roman"/>
          <w:b/>
          <w:bCs/>
          <w:sz w:val="24"/>
          <w:szCs w:val="24"/>
          <w:lang w:val="en-GB"/>
        </w:rPr>
        <w:t>Learning resources and student support</w:t>
      </w:r>
      <w:r w:rsidRPr="00DA0758">
        <w:rPr>
          <w:rFonts w:cs="Times New Roman"/>
          <w:i/>
          <w:iCs/>
          <w:sz w:val="24"/>
          <w:szCs w:val="24"/>
          <w:lang w:val="en-GB"/>
        </w:rPr>
        <w:t>:</w:t>
      </w:r>
      <w:r w:rsidRPr="00DA0758">
        <w:rPr>
          <w:rFonts w:cs="Times New Roman"/>
          <w:i/>
          <w:iCs/>
          <w:sz w:val="24"/>
          <w:szCs w:val="24"/>
          <w:lang w:val="en-GB"/>
        </w:rPr>
        <w:br/>
      </w:r>
      <w:r w:rsidRPr="00DA0758">
        <w:rPr>
          <w:rFonts w:cs="Times New Roman"/>
          <w:sz w:val="24"/>
          <w:szCs w:val="24"/>
          <w:lang w:val="en-GB"/>
        </w:rPr>
        <w:t xml:space="preserve">Institutions should have appropriate funding for learning and teaching activities and </w:t>
      </w:r>
      <w:r w:rsidRPr="00DA0758">
        <w:rPr>
          <w:rFonts w:cs="Times New Roman"/>
          <w:sz w:val="24"/>
          <w:szCs w:val="24"/>
          <w:lang w:val="en-GB"/>
        </w:rPr>
        <w:lastRenderedPageBreak/>
        <w:t>ensure that adequate and readily accessible learning and student support are provided.</w:t>
      </w:r>
    </w:p>
    <w:p w:rsidR="005710F6" w:rsidRPr="00DA0758" w:rsidRDefault="005710F6" w:rsidP="003A20E2">
      <w:pPr>
        <w:rPr>
          <w:rFonts w:ascii="Times New Roman" w:hAnsi="Times New Roman" w:cs="Times New Roman"/>
          <w:sz w:val="24"/>
          <w:szCs w:val="24"/>
          <w:lang w:val="en-GB"/>
        </w:rPr>
      </w:pPr>
    </w:p>
    <w:p w:rsidR="003A20E2" w:rsidRPr="00DA0758" w:rsidRDefault="003A20E2" w:rsidP="003A20E2">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The main resource is the forms of teaching and learning provided at the SP and individual level. At he institutional level we have </w:t>
      </w:r>
      <w:r w:rsidR="001C6A3A" w:rsidRPr="00DA0758">
        <w:rPr>
          <w:rFonts w:ascii="Times New Roman" w:hAnsi="Times New Roman" w:cs="Times New Roman"/>
          <w:sz w:val="24"/>
          <w:szCs w:val="24"/>
          <w:lang w:val="en-GB"/>
        </w:rPr>
        <w:t>many</w:t>
      </w:r>
      <w:r w:rsidRPr="00DA0758">
        <w:rPr>
          <w:rFonts w:ascii="Times New Roman" w:hAnsi="Times New Roman" w:cs="Times New Roman"/>
          <w:sz w:val="24"/>
          <w:szCs w:val="24"/>
          <w:lang w:val="en-GB"/>
        </w:rPr>
        <w:t xml:space="preserve"> support forms that are maintained adminstratively and financially from the institutional budget.</w:t>
      </w:r>
    </w:p>
    <w:p w:rsidR="00A622F6" w:rsidRPr="00DA0758" w:rsidRDefault="00FA2FE7" w:rsidP="00A622F6">
      <w:pPr>
        <w:pStyle w:val="Virsraksts1"/>
        <w:ind w:left="0" w:firstLine="0"/>
        <w:rPr>
          <w:rFonts w:cs="Times New Roman"/>
          <w:sz w:val="24"/>
          <w:szCs w:val="24"/>
          <w:lang w:val="en-GB"/>
        </w:rPr>
      </w:pPr>
      <w:r w:rsidRPr="00DA0758">
        <w:rPr>
          <w:rFonts w:cs="Times New Roman"/>
          <w:sz w:val="24"/>
          <w:szCs w:val="24"/>
          <w:lang w:val="en-GB"/>
        </w:rPr>
        <w:t xml:space="preserve">One of very important – centrally managed – support forms is the institutional library. There </w:t>
      </w:r>
      <w:r w:rsidR="00A622F6" w:rsidRPr="00DA0758">
        <w:rPr>
          <w:rFonts w:cs="Times New Roman"/>
          <w:sz w:val="24"/>
          <w:szCs w:val="24"/>
          <w:lang w:val="en-GB"/>
        </w:rPr>
        <w:t>are</w:t>
      </w:r>
      <w:r w:rsidRPr="00DA0758">
        <w:rPr>
          <w:rFonts w:cs="Times New Roman"/>
          <w:sz w:val="24"/>
          <w:szCs w:val="24"/>
          <w:lang w:val="en-GB"/>
        </w:rPr>
        <w:t xml:space="preserve"> </w:t>
      </w:r>
      <w:r w:rsidR="001C6A3A" w:rsidRPr="00DA0758">
        <w:rPr>
          <w:rFonts w:cs="Times New Roman"/>
          <w:sz w:val="24"/>
          <w:szCs w:val="24"/>
          <w:lang w:val="en-GB"/>
        </w:rPr>
        <w:t>several</w:t>
      </w:r>
      <w:r w:rsidRPr="00DA0758">
        <w:rPr>
          <w:rFonts w:cs="Times New Roman"/>
          <w:sz w:val="24"/>
          <w:szCs w:val="24"/>
          <w:lang w:val="en-GB"/>
        </w:rPr>
        <w:t xml:space="preserve"> branches of the library, because the new university campus has just started, and we have the faculties scattered around the city. </w:t>
      </w:r>
      <w:r w:rsidR="001C6A3A" w:rsidRPr="00DA0758">
        <w:rPr>
          <w:rFonts w:cs="Times New Roman"/>
          <w:sz w:val="24"/>
          <w:szCs w:val="24"/>
          <w:lang w:val="en-GB"/>
        </w:rPr>
        <w:t>However,</w:t>
      </w:r>
      <w:r w:rsidRPr="00DA0758">
        <w:rPr>
          <w:rFonts w:cs="Times New Roman"/>
          <w:sz w:val="24"/>
          <w:szCs w:val="24"/>
          <w:lang w:val="en-GB"/>
        </w:rPr>
        <w:t xml:space="preserve"> the catalogues can be approached remotely, and the books can be ordered from any branch and delivered to the nearest one to the student. Apart from books and magazines there are vast electronic resources.</w:t>
      </w:r>
      <w:r w:rsidR="00FE6676" w:rsidRPr="00DA0758">
        <w:rPr>
          <w:rFonts w:cs="Times New Roman"/>
          <w:sz w:val="24"/>
          <w:szCs w:val="24"/>
          <w:lang w:val="en-GB"/>
        </w:rPr>
        <w:t xml:space="preserve"> There are a few</w:t>
      </w:r>
      <w:r w:rsidR="00D72C09" w:rsidRPr="00DA0758">
        <w:rPr>
          <w:rFonts w:cs="Times New Roman"/>
          <w:sz w:val="24"/>
          <w:szCs w:val="24"/>
          <w:lang w:val="en-GB"/>
        </w:rPr>
        <w:t xml:space="preserve"> internal regul</w:t>
      </w:r>
      <w:r w:rsidR="00FE6676" w:rsidRPr="00DA0758">
        <w:rPr>
          <w:rFonts w:cs="Times New Roman"/>
          <w:sz w:val="24"/>
          <w:szCs w:val="24"/>
          <w:lang w:val="en-GB"/>
        </w:rPr>
        <w:t>atory acts concerning resources.</w:t>
      </w:r>
    </w:p>
    <w:p w:rsidR="00E46B81" w:rsidRPr="00DA0758" w:rsidRDefault="00A622F6" w:rsidP="00A622F6">
      <w:pPr>
        <w:pStyle w:val="Virsraksts1"/>
        <w:ind w:left="0" w:firstLine="539"/>
        <w:rPr>
          <w:rFonts w:cs="Times New Roman"/>
          <w:sz w:val="24"/>
          <w:szCs w:val="24"/>
          <w:lang w:val="en-GB"/>
        </w:rPr>
      </w:pPr>
      <w:r w:rsidRPr="00DA0758">
        <w:rPr>
          <w:rFonts w:cs="Times New Roman"/>
          <w:sz w:val="24"/>
          <w:szCs w:val="24"/>
          <w:lang w:val="en-GB"/>
        </w:rPr>
        <w:t xml:space="preserve"> </w:t>
      </w:r>
    </w:p>
    <w:p w:rsidR="00E46B81" w:rsidRPr="00DA0758" w:rsidRDefault="00E46B81" w:rsidP="00E46B81">
      <w:pPr>
        <w:spacing w:after="120" w:line="240" w:lineRule="auto"/>
        <w:jc w:val="both"/>
        <w:rPr>
          <w:rFonts w:ascii="Times New Roman" w:hAnsi="Times New Roman" w:cs="Times New Roman"/>
          <w:bCs/>
          <w:sz w:val="24"/>
          <w:szCs w:val="24"/>
          <w:lang w:val="en-GB"/>
        </w:rPr>
      </w:pPr>
      <w:r w:rsidRPr="00DA0758">
        <w:rPr>
          <w:rFonts w:ascii="Times New Roman" w:hAnsi="Times New Roman" w:cs="Times New Roman"/>
          <w:sz w:val="24"/>
          <w:szCs w:val="24"/>
          <w:lang w:val="en-GB"/>
        </w:rPr>
        <w:t xml:space="preserve">MOODLE platform is providing students with the necessary information for the study process on-line – study course content, texts, lecture presentations, description and forms of laboratory works, questions for self-control etc.). During the study process discussion (chat) groups can be developed. The academic staff is responsible for </w:t>
      </w:r>
      <w:r w:rsidRPr="00DA0758">
        <w:rPr>
          <w:rFonts w:ascii="Times New Roman" w:hAnsi="Times New Roman" w:cs="Times New Roman"/>
          <w:bCs/>
          <w:sz w:val="24"/>
          <w:szCs w:val="24"/>
          <w:lang w:val="en-GB"/>
        </w:rPr>
        <w:t>updates of this information.</w:t>
      </w:r>
    </w:p>
    <w:p w:rsidR="00E46B81" w:rsidRPr="00DA0758" w:rsidRDefault="00E46B81" w:rsidP="00E46B81">
      <w:pPr>
        <w:tabs>
          <w:tab w:val="num" w:pos="720"/>
        </w:tabs>
        <w:spacing w:after="120" w:line="240" w:lineRule="auto"/>
        <w:jc w:val="both"/>
        <w:rPr>
          <w:rFonts w:ascii="Times New Roman" w:hAnsi="Times New Roman" w:cs="Times New Roman"/>
          <w:bCs/>
          <w:sz w:val="24"/>
          <w:szCs w:val="24"/>
          <w:lang w:val="en-GB"/>
        </w:rPr>
      </w:pPr>
      <w:r w:rsidRPr="00DA0758">
        <w:rPr>
          <w:rFonts w:ascii="Times New Roman" w:hAnsi="Times New Roman" w:cs="Times New Roman"/>
          <w:bCs/>
          <w:sz w:val="24"/>
          <w:szCs w:val="24"/>
          <w:lang w:val="en-GB"/>
        </w:rPr>
        <w:t>The study support at the University of Latvia includes the Academic Library, Online study courses (for registered teachers and students, UL provides free software during the studies: Microsoft Office 365, Wolfram Mathematica, SPSS, Gaussian, Autodesk</w:t>
      </w:r>
      <w:r w:rsidR="0080186A">
        <w:rPr>
          <w:rFonts w:ascii="Times New Roman" w:hAnsi="Times New Roman" w:cs="Times New Roman"/>
          <w:bCs/>
          <w:sz w:val="24"/>
          <w:szCs w:val="24"/>
          <w:lang w:val="en-GB"/>
        </w:rPr>
        <w:t>)</w:t>
      </w:r>
      <w:bookmarkStart w:id="0" w:name="_GoBack"/>
      <w:bookmarkEnd w:id="0"/>
      <w:r w:rsidRPr="00DA0758">
        <w:rPr>
          <w:rFonts w:ascii="Times New Roman" w:hAnsi="Times New Roman" w:cs="Times New Roman"/>
          <w:bCs/>
          <w:sz w:val="24"/>
          <w:szCs w:val="24"/>
          <w:lang w:val="en-GB"/>
        </w:rPr>
        <w:t>.</w:t>
      </w:r>
    </w:p>
    <w:p w:rsidR="00E46B81" w:rsidRPr="00DA0758" w:rsidRDefault="00E46B81" w:rsidP="00E46B81">
      <w:pPr>
        <w:spacing w:after="120" w:line="240" w:lineRule="auto"/>
        <w:jc w:val="both"/>
        <w:rPr>
          <w:rFonts w:ascii="Times New Roman" w:hAnsi="Times New Roman" w:cs="Times New Roman"/>
          <w:bCs/>
          <w:sz w:val="24"/>
          <w:szCs w:val="24"/>
          <w:lang w:val="en-GB"/>
        </w:rPr>
      </w:pPr>
      <w:r w:rsidRPr="00DA0758">
        <w:rPr>
          <w:rFonts w:ascii="Times New Roman" w:hAnsi="Times New Roman" w:cs="Times New Roman"/>
          <w:bCs/>
          <w:sz w:val="24"/>
          <w:szCs w:val="24"/>
          <w:lang w:val="en-GB"/>
        </w:rPr>
        <w:t xml:space="preserve">The feedback is provided by an online questionnaire for study courses and study programmes quality. </w:t>
      </w:r>
    </w:p>
    <w:p w:rsidR="00D72C09" w:rsidRPr="00DA0758" w:rsidRDefault="007A7CAD" w:rsidP="00D72C09">
      <w:pPr>
        <w:rPr>
          <w:rFonts w:ascii="Times New Roman" w:hAnsi="Times New Roman" w:cs="Times New Roman"/>
          <w:sz w:val="24"/>
          <w:szCs w:val="24"/>
          <w:lang w:val="en-GB"/>
        </w:rPr>
      </w:pPr>
      <w:r w:rsidRPr="00DA0758">
        <w:rPr>
          <w:rFonts w:ascii="Times New Roman" w:hAnsi="Times New Roman" w:cs="Times New Roman"/>
          <w:sz w:val="24"/>
          <w:szCs w:val="24"/>
          <w:lang w:val="en-GB"/>
        </w:rPr>
        <w:t>The student support forms are similar in UZ universities, and we did not propose substantial novelties in this chapter. However, the description of all the forms available</w:t>
      </w:r>
      <w:r w:rsidR="002D445E" w:rsidRPr="00DA0758">
        <w:rPr>
          <w:rFonts w:ascii="Times New Roman" w:hAnsi="Times New Roman" w:cs="Times New Roman"/>
          <w:sz w:val="24"/>
          <w:szCs w:val="24"/>
          <w:lang w:val="en-GB"/>
        </w:rPr>
        <w:t xml:space="preserve"> </w:t>
      </w:r>
      <w:r w:rsidRPr="00DA0758">
        <w:rPr>
          <w:rFonts w:ascii="Times New Roman" w:hAnsi="Times New Roman" w:cs="Times New Roman"/>
          <w:sz w:val="24"/>
          <w:szCs w:val="24"/>
          <w:lang w:val="en-GB"/>
        </w:rPr>
        <w:t>c</w:t>
      </w:r>
      <w:r w:rsidR="002D445E" w:rsidRPr="00DA0758">
        <w:rPr>
          <w:rFonts w:ascii="Times New Roman" w:hAnsi="Times New Roman" w:cs="Times New Roman"/>
          <w:sz w:val="24"/>
          <w:szCs w:val="24"/>
          <w:lang w:val="en-GB"/>
        </w:rPr>
        <w:t>ould</w:t>
      </w:r>
      <w:r w:rsidRPr="00DA0758">
        <w:rPr>
          <w:rFonts w:ascii="Times New Roman" w:hAnsi="Times New Roman" w:cs="Times New Roman"/>
          <w:sz w:val="24"/>
          <w:szCs w:val="24"/>
          <w:lang w:val="en-GB"/>
        </w:rPr>
        <w:t xml:space="preserve"> help improvement of quality, and it could be </w:t>
      </w:r>
      <w:r w:rsidR="002D445E" w:rsidRPr="00DA0758">
        <w:rPr>
          <w:rFonts w:ascii="Times New Roman" w:hAnsi="Times New Roman" w:cs="Times New Roman"/>
          <w:sz w:val="24"/>
          <w:szCs w:val="24"/>
          <w:lang w:val="en-GB"/>
        </w:rPr>
        <w:t>recommended</w:t>
      </w:r>
      <w:r w:rsidRPr="00DA0758">
        <w:rPr>
          <w:rFonts w:ascii="Times New Roman" w:hAnsi="Times New Roman" w:cs="Times New Roman"/>
          <w:sz w:val="24"/>
          <w:szCs w:val="24"/>
          <w:lang w:val="en-GB"/>
        </w:rPr>
        <w:t xml:space="preserve"> that this chapter will be included in quality handbooks in future, </w:t>
      </w:r>
      <w:r w:rsidR="00505072" w:rsidRPr="00DA0758">
        <w:rPr>
          <w:rFonts w:ascii="Times New Roman" w:hAnsi="Times New Roman" w:cs="Times New Roman"/>
          <w:sz w:val="24"/>
          <w:szCs w:val="24"/>
          <w:lang w:val="en-GB"/>
        </w:rPr>
        <w:t>e.g.</w:t>
      </w:r>
      <w:r w:rsidRPr="00DA0758">
        <w:rPr>
          <w:rFonts w:ascii="Times New Roman" w:hAnsi="Times New Roman" w:cs="Times New Roman"/>
          <w:sz w:val="24"/>
          <w:szCs w:val="24"/>
          <w:lang w:val="en-GB"/>
        </w:rPr>
        <w:t xml:space="preserve"> in context of support forms that can help developing certain learning outcomes (when they arrive on the scene).</w:t>
      </w:r>
    </w:p>
    <w:p w:rsidR="00BC3A33" w:rsidRPr="00DA0758" w:rsidRDefault="00BC3A33">
      <w:pPr>
        <w:pStyle w:val="Virsraksts1"/>
        <w:rPr>
          <w:rFonts w:cs="Times New Roman"/>
          <w:sz w:val="24"/>
          <w:szCs w:val="24"/>
          <w:lang w:val="en-GB"/>
        </w:rPr>
      </w:pPr>
    </w:p>
    <w:p w:rsidR="00BC3A33" w:rsidRPr="00DA0758" w:rsidRDefault="00BC3A33" w:rsidP="00D72C09">
      <w:pPr>
        <w:pStyle w:val="Virsraksts2"/>
        <w:ind w:left="0" w:firstLine="0"/>
        <w:rPr>
          <w:rFonts w:cs="Times New Roman"/>
          <w:i/>
          <w:iCs/>
          <w:sz w:val="24"/>
          <w:szCs w:val="24"/>
          <w:lang w:val="en-GB"/>
        </w:rPr>
      </w:pPr>
      <w:r w:rsidRPr="00DA0758">
        <w:rPr>
          <w:rFonts w:cs="Times New Roman"/>
          <w:sz w:val="24"/>
          <w:szCs w:val="24"/>
          <w:lang w:val="en-GB"/>
        </w:rPr>
        <w:t xml:space="preserve">1.7 </w:t>
      </w:r>
      <w:r w:rsidRPr="00DA0758">
        <w:rPr>
          <w:rFonts w:cs="Times New Roman"/>
          <w:b/>
          <w:bCs/>
          <w:sz w:val="24"/>
          <w:szCs w:val="24"/>
          <w:lang w:val="en-GB"/>
        </w:rPr>
        <w:t>Information management</w:t>
      </w:r>
      <w:r w:rsidRPr="00DA0758">
        <w:rPr>
          <w:rFonts w:cs="Times New Roman"/>
          <w:i/>
          <w:iCs/>
          <w:sz w:val="24"/>
          <w:szCs w:val="24"/>
          <w:lang w:val="en-GB"/>
        </w:rPr>
        <w:t>:</w:t>
      </w:r>
    </w:p>
    <w:p w:rsidR="00D72C09" w:rsidRPr="00DA0758" w:rsidRDefault="00D72C09" w:rsidP="003A20E2">
      <w:pPr>
        <w:rPr>
          <w:rFonts w:ascii="Times New Roman" w:hAnsi="Times New Roman" w:cs="Times New Roman"/>
          <w:sz w:val="24"/>
          <w:szCs w:val="24"/>
          <w:lang w:val="en-GB"/>
        </w:rPr>
      </w:pPr>
    </w:p>
    <w:p w:rsidR="00BC3A33" w:rsidRPr="00DA0758" w:rsidRDefault="003A20E2" w:rsidP="0025253B">
      <w:pPr>
        <w:rPr>
          <w:rFonts w:ascii="Times New Roman" w:hAnsi="Times New Roman" w:cs="Times New Roman"/>
          <w:sz w:val="24"/>
          <w:szCs w:val="24"/>
          <w:lang w:val="en-GB"/>
        </w:rPr>
      </w:pPr>
      <w:r w:rsidRPr="00DA0758">
        <w:rPr>
          <w:rFonts w:ascii="Times New Roman" w:hAnsi="Times New Roman" w:cs="Times New Roman"/>
          <w:sz w:val="24"/>
          <w:szCs w:val="24"/>
          <w:lang w:val="en-GB"/>
        </w:rPr>
        <w:t>As concerns the information systems, they are maintained centrally and used by students</w:t>
      </w:r>
      <w:r w:rsidR="00D72C09" w:rsidRPr="00DA0758">
        <w:rPr>
          <w:rFonts w:ascii="Times New Roman" w:hAnsi="Times New Roman" w:cs="Times New Roman"/>
          <w:sz w:val="24"/>
          <w:szCs w:val="24"/>
          <w:lang w:val="en-GB"/>
        </w:rPr>
        <w:t xml:space="preserve"> </w:t>
      </w:r>
      <w:r w:rsidRPr="00DA0758">
        <w:rPr>
          <w:rFonts w:ascii="Times New Roman" w:hAnsi="Times New Roman" w:cs="Times New Roman"/>
          <w:sz w:val="24"/>
          <w:szCs w:val="24"/>
          <w:lang w:val="en-GB"/>
        </w:rPr>
        <w:t>and academic and administrative staff to store, manage and use the relevant information.</w:t>
      </w:r>
      <w:r w:rsidR="00FE6676" w:rsidRPr="00DA0758">
        <w:rPr>
          <w:rFonts w:ascii="Times New Roman" w:hAnsi="Times New Roman" w:cs="Times New Roman"/>
          <w:sz w:val="24"/>
          <w:szCs w:val="24"/>
          <w:lang w:val="en-GB"/>
        </w:rPr>
        <w:t xml:space="preserve"> </w:t>
      </w:r>
      <w:r w:rsidRPr="00DA0758">
        <w:rPr>
          <w:rFonts w:ascii="Times New Roman" w:hAnsi="Times New Roman" w:cs="Times New Roman"/>
          <w:sz w:val="24"/>
          <w:szCs w:val="24"/>
          <w:lang w:val="en-GB"/>
        </w:rPr>
        <w:t xml:space="preserve">The </w:t>
      </w:r>
      <w:r w:rsidR="00D72C09" w:rsidRPr="00DA0758">
        <w:rPr>
          <w:rFonts w:ascii="Times New Roman" w:hAnsi="Times New Roman" w:cs="Times New Roman"/>
          <w:sz w:val="24"/>
          <w:szCs w:val="24"/>
          <w:lang w:val="en-GB"/>
        </w:rPr>
        <w:t>information system of UL (</w:t>
      </w:r>
      <w:r w:rsidRPr="00DA0758">
        <w:rPr>
          <w:rFonts w:ascii="Times New Roman" w:hAnsi="Times New Roman" w:cs="Times New Roman"/>
          <w:sz w:val="24"/>
          <w:szCs w:val="24"/>
          <w:lang w:val="en-GB"/>
        </w:rPr>
        <w:t>LUIS</w:t>
      </w:r>
      <w:r w:rsidR="00D72C09" w:rsidRPr="00DA0758">
        <w:rPr>
          <w:rFonts w:ascii="Times New Roman" w:hAnsi="Times New Roman" w:cs="Times New Roman"/>
          <w:sz w:val="24"/>
          <w:szCs w:val="24"/>
          <w:lang w:val="en-GB"/>
        </w:rPr>
        <w:t>)</w:t>
      </w:r>
      <w:r w:rsidRPr="00DA0758">
        <w:rPr>
          <w:rFonts w:ascii="Times New Roman" w:hAnsi="Times New Roman" w:cs="Times New Roman"/>
          <w:sz w:val="24"/>
          <w:szCs w:val="24"/>
          <w:lang w:val="en-GB"/>
        </w:rPr>
        <w:t xml:space="preserve"> contains all the personal data on students and staff (accessible only in an authorised way </w:t>
      </w:r>
      <w:r w:rsidR="001C6A3A" w:rsidRPr="00DA0758">
        <w:rPr>
          <w:rFonts w:ascii="Times New Roman" w:hAnsi="Times New Roman" w:cs="Times New Roman"/>
          <w:sz w:val="24"/>
          <w:szCs w:val="24"/>
          <w:lang w:val="en-GB"/>
        </w:rPr>
        <w:t>to</w:t>
      </w:r>
      <w:r w:rsidRPr="00DA0758">
        <w:rPr>
          <w:rFonts w:ascii="Times New Roman" w:hAnsi="Times New Roman" w:cs="Times New Roman"/>
          <w:sz w:val="24"/>
          <w:szCs w:val="24"/>
          <w:lang w:val="en-GB"/>
        </w:rPr>
        <w:t xml:space="preserve"> meet the requirements of the law on protection of personal data. </w:t>
      </w:r>
      <w:r w:rsidR="00D72C09" w:rsidRPr="00DA0758">
        <w:rPr>
          <w:rFonts w:ascii="Times New Roman" w:hAnsi="Times New Roman" w:cs="Times New Roman"/>
          <w:sz w:val="24"/>
          <w:szCs w:val="24"/>
          <w:lang w:val="en-GB"/>
        </w:rPr>
        <w:t>I</w:t>
      </w:r>
      <w:r w:rsidRPr="00DA0758">
        <w:rPr>
          <w:rFonts w:ascii="Times New Roman" w:hAnsi="Times New Roman" w:cs="Times New Roman"/>
          <w:sz w:val="24"/>
          <w:szCs w:val="24"/>
          <w:lang w:val="en-GB"/>
        </w:rPr>
        <w:t xml:space="preserve">t also contains all the records concerning the academic process, and the student can always find out what tasks or tests he </w:t>
      </w:r>
      <w:r w:rsidR="001C6A3A" w:rsidRPr="00DA0758">
        <w:rPr>
          <w:rFonts w:ascii="Times New Roman" w:hAnsi="Times New Roman" w:cs="Times New Roman"/>
          <w:sz w:val="24"/>
          <w:szCs w:val="24"/>
          <w:lang w:val="en-GB"/>
        </w:rPr>
        <w:t>must</w:t>
      </w:r>
      <w:r w:rsidRPr="00DA0758">
        <w:rPr>
          <w:rFonts w:ascii="Times New Roman" w:hAnsi="Times New Roman" w:cs="Times New Roman"/>
          <w:sz w:val="24"/>
          <w:szCs w:val="24"/>
          <w:lang w:val="en-GB"/>
        </w:rPr>
        <w:t xml:space="preserve"> perform and what is his/her situation with the academic progress. Here also the students can approach centrally organized questionnaires to leave their opinion on programmes, courses </w:t>
      </w:r>
      <w:r w:rsidR="00D72C09" w:rsidRPr="00DA0758">
        <w:rPr>
          <w:rFonts w:ascii="Times New Roman" w:hAnsi="Times New Roman" w:cs="Times New Roman"/>
          <w:sz w:val="24"/>
          <w:szCs w:val="24"/>
          <w:lang w:val="en-GB"/>
        </w:rPr>
        <w:t>and their staff. These opinions</w:t>
      </w:r>
      <w:r w:rsidRPr="00DA0758">
        <w:rPr>
          <w:rFonts w:ascii="Times New Roman" w:hAnsi="Times New Roman" w:cs="Times New Roman"/>
          <w:sz w:val="24"/>
          <w:szCs w:val="24"/>
          <w:lang w:val="en-GB"/>
        </w:rPr>
        <w:t xml:space="preserve"> are used, i.a., for election of staff and for renewal or amendment of </w:t>
      </w:r>
      <w:r w:rsidRPr="00DA0758">
        <w:rPr>
          <w:rFonts w:ascii="Times New Roman" w:hAnsi="Times New Roman" w:cs="Times New Roman"/>
          <w:sz w:val="24"/>
          <w:szCs w:val="24"/>
          <w:lang w:val="en-GB"/>
        </w:rPr>
        <w:lastRenderedPageBreak/>
        <w:t>programmes and courses.</w:t>
      </w:r>
      <w:r w:rsidR="00FE6676" w:rsidRPr="00DA0758">
        <w:rPr>
          <w:rFonts w:ascii="Times New Roman" w:hAnsi="Times New Roman" w:cs="Times New Roman"/>
          <w:sz w:val="24"/>
          <w:szCs w:val="24"/>
          <w:lang w:val="en-GB"/>
        </w:rPr>
        <w:t xml:space="preserve"> </w:t>
      </w:r>
      <w:r w:rsidR="00D72C09" w:rsidRPr="00DA0758">
        <w:rPr>
          <w:rFonts w:ascii="Times New Roman" w:hAnsi="Times New Roman" w:cs="Times New Roman"/>
          <w:sz w:val="24"/>
          <w:szCs w:val="24"/>
          <w:lang w:val="en-GB"/>
        </w:rPr>
        <w:t>The i</w:t>
      </w:r>
      <w:r w:rsidR="00BC3A33" w:rsidRPr="00DA0758">
        <w:rPr>
          <w:rFonts w:ascii="Times New Roman" w:hAnsi="Times New Roman" w:cs="Times New Roman"/>
          <w:sz w:val="24"/>
          <w:szCs w:val="24"/>
          <w:lang w:val="en-GB"/>
        </w:rPr>
        <w:t>nformation is accumulated, maintained and processed in LUIS. Information is stored and treated by Data storage unit</w:t>
      </w:r>
      <w:r w:rsidR="00D72C09" w:rsidRPr="00DA0758">
        <w:rPr>
          <w:rFonts w:ascii="Times New Roman" w:hAnsi="Times New Roman" w:cs="Times New Roman"/>
          <w:sz w:val="24"/>
          <w:szCs w:val="24"/>
          <w:lang w:val="en-GB"/>
        </w:rPr>
        <w:t>.</w:t>
      </w:r>
      <w:r w:rsidR="00FE6676" w:rsidRPr="00DA0758">
        <w:rPr>
          <w:rFonts w:ascii="Times New Roman" w:hAnsi="Times New Roman" w:cs="Times New Roman"/>
          <w:sz w:val="24"/>
          <w:szCs w:val="24"/>
          <w:lang w:val="en-GB"/>
        </w:rPr>
        <w:t xml:space="preserve"> Lecturers are well familliar with the system and use it exte</w:t>
      </w:r>
      <w:r w:rsidR="000B13FD" w:rsidRPr="00DA0758">
        <w:rPr>
          <w:rFonts w:ascii="Times New Roman" w:hAnsi="Times New Roman" w:cs="Times New Roman"/>
          <w:sz w:val="24"/>
          <w:szCs w:val="24"/>
          <w:lang w:val="en-GB"/>
        </w:rPr>
        <w:t>n</w:t>
      </w:r>
      <w:r w:rsidR="00FE6676" w:rsidRPr="00DA0758">
        <w:rPr>
          <w:rFonts w:ascii="Times New Roman" w:hAnsi="Times New Roman" w:cs="Times New Roman"/>
          <w:sz w:val="24"/>
          <w:szCs w:val="24"/>
          <w:lang w:val="en-GB"/>
        </w:rPr>
        <w:t xml:space="preserve">sively. Each student can find his place in the academic progress, see </w:t>
      </w:r>
      <w:r w:rsidR="000B13FD" w:rsidRPr="00DA0758">
        <w:rPr>
          <w:rFonts w:ascii="Times New Roman" w:hAnsi="Times New Roman" w:cs="Times New Roman"/>
          <w:sz w:val="24"/>
          <w:szCs w:val="24"/>
          <w:lang w:val="en-GB"/>
        </w:rPr>
        <w:t>his</w:t>
      </w:r>
      <w:r w:rsidR="00FE6676" w:rsidRPr="00DA0758">
        <w:rPr>
          <w:rFonts w:ascii="Times New Roman" w:hAnsi="Times New Roman" w:cs="Times New Roman"/>
          <w:sz w:val="24"/>
          <w:szCs w:val="24"/>
          <w:lang w:val="en-GB"/>
        </w:rPr>
        <w:t>/her tasks and records. Lecturers can put their tests and marks to students and see their own</w:t>
      </w:r>
      <w:r w:rsidR="000B13FD" w:rsidRPr="00DA0758">
        <w:rPr>
          <w:rFonts w:ascii="Times New Roman" w:hAnsi="Times New Roman" w:cs="Times New Roman"/>
          <w:sz w:val="24"/>
          <w:szCs w:val="24"/>
          <w:lang w:val="en-GB"/>
        </w:rPr>
        <w:t xml:space="preserve"> results, and the medium-level manage</w:t>
      </w:r>
      <w:r w:rsidR="00FE6676" w:rsidRPr="00DA0758">
        <w:rPr>
          <w:rFonts w:ascii="Times New Roman" w:hAnsi="Times New Roman" w:cs="Times New Roman"/>
          <w:sz w:val="24"/>
          <w:szCs w:val="24"/>
          <w:lang w:val="en-GB"/>
        </w:rPr>
        <w:t>ment can follow the general development o</w:t>
      </w:r>
      <w:r w:rsidR="000B13FD" w:rsidRPr="00DA0758">
        <w:rPr>
          <w:rFonts w:ascii="Times New Roman" w:hAnsi="Times New Roman" w:cs="Times New Roman"/>
          <w:sz w:val="24"/>
          <w:szCs w:val="24"/>
          <w:lang w:val="en-GB"/>
        </w:rPr>
        <w:t>f</w:t>
      </w:r>
      <w:r w:rsidR="00FE6676" w:rsidRPr="00DA0758">
        <w:rPr>
          <w:rFonts w:ascii="Times New Roman" w:hAnsi="Times New Roman" w:cs="Times New Roman"/>
          <w:sz w:val="24"/>
          <w:szCs w:val="24"/>
          <w:lang w:val="en-GB"/>
        </w:rPr>
        <w:t xml:space="preserve"> the situation.</w:t>
      </w:r>
    </w:p>
    <w:p w:rsidR="005710F6" w:rsidRPr="00DA0758" w:rsidRDefault="007A7CAD" w:rsidP="0025253B">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Information management in UZ universities is different; as we discovered in discussions with partners, it relies </w:t>
      </w:r>
      <w:r w:rsidR="00505072" w:rsidRPr="00DA0758">
        <w:rPr>
          <w:rFonts w:ascii="Times New Roman" w:hAnsi="Times New Roman" w:cs="Times New Roman"/>
          <w:sz w:val="24"/>
          <w:szCs w:val="24"/>
          <w:lang w:val="en-GB"/>
        </w:rPr>
        <w:t>mainly on</w:t>
      </w:r>
      <w:r w:rsidRPr="00DA0758">
        <w:rPr>
          <w:rFonts w:ascii="Times New Roman" w:hAnsi="Times New Roman" w:cs="Times New Roman"/>
          <w:sz w:val="24"/>
          <w:szCs w:val="24"/>
          <w:lang w:val="en-GB"/>
        </w:rPr>
        <w:t xml:space="preserve"> secretarial work and storage on paper. Neverthelesss, some parts of data management can be implemented. Thus, there are prospects of questionnaires that the institutions will be using, namely, analyses of data in thoses questionnaires and their use by faculties and the central management.</w:t>
      </w:r>
    </w:p>
    <w:p w:rsidR="00BC3A33" w:rsidRPr="00DA0758" w:rsidRDefault="00BC3A33" w:rsidP="00D72C09">
      <w:pPr>
        <w:pStyle w:val="Virsraksts2"/>
        <w:ind w:left="0" w:firstLine="0"/>
        <w:rPr>
          <w:rFonts w:cs="Times New Roman"/>
          <w:i/>
          <w:iCs/>
          <w:sz w:val="24"/>
          <w:szCs w:val="24"/>
          <w:lang w:val="en-GB"/>
        </w:rPr>
      </w:pPr>
      <w:r w:rsidRPr="00DA0758">
        <w:rPr>
          <w:rFonts w:cs="Times New Roman"/>
          <w:sz w:val="24"/>
          <w:szCs w:val="24"/>
          <w:lang w:val="en-GB"/>
        </w:rPr>
        <w:t xml:space="preserve">1.8 </w:t>
      </w:r>
      <w:r w:rsidRPr="00DA0758">
        <w:rPr>
          <w:rFonts w:cs="Times New Roman"/>
          <w:b/>
          <w:bCs/>
          <w:sz w:val="24"/>
          <w:szCs w:val="24"/>
          <w:lang w:val="en-GB"/>
        </w:rPr>
        <w:t>Public information</w:t>
      </w:r>
      <w:r w:rsidRPr="00DA0758">
        <w:rPr>
          <w:rFonts w:cs="Times New Roman"/>
          <w:i/>
          <w:iCs/>
          <w:sz w:val="24"/>
          <w:szCs w:val="24"/>
          <w:lang w:val="en-GB"/>
        </w:rPr>
        <w:t>:</w:t>
      </w:r>
    </w:p>
    <w:p w:rsidR="00BC3A33" w:rsidRPr="00DA0758" w:rsidRDefault="00BC3A33" w:rsidP="00D72C09">
      <w:pPr>
        <w:pStyle w:val="Virsraksts1"/>
        <w:ind w:left="0" w:firstLine="0"/>
        <w:rPr>
          <w:rFonts w:cs="Times New Roman"/>
          <w:sz w:val="24"/>
          <w:szCs w:val="24"/>
          <w:lang w:val="en-GB"/>
        </w:rPr>
      </w:pPr>
    </w:p>
    <w:p w:rsidR="003A20E2" w:rsidRPr="00DA0758" w:rsidRDefault="003A20E2" w:rsidP="00A622F6">
      <w:pPr>
        <w:pStyle w:val="Virsraksts1"/>
        <w:ind w:left="0" w:firstLine="0"/>
        <w:rPr>
          <w:rFonts w:cs="Times New Roman"/>
          <w:sz w:val="24"/>
          <w:szCs w:val="24"/>
          <w:lang w:val="en-GB"/>
        </w:rPr>
      </w:pPr>
      <w:r w:rsidRPr="00DA0758">
        <w:rPr>
          <w:rFonts w:cs="Times New Roman"/>
          <w:sz w:val="24"/>
          <w:szCs w:val="24"/>
          <w:lang w:val="en-GB"/>
        </w:rPr>
        <w:t xml:space="preserve">The university makes </w:t>
      </w:r>
      <w:r w:rsidR="003E6576" w:rsidRPr="00DA0758">
        <w:rPr>
          <w:rFonts w:cs="Times New Roman"/>
          <w:sz w:val="24"/>
          <w:szCs w:val="24"/>
          <w:lang w:val="en-GB"/>
        </w:rPr>
        <w:t>the</w:t>
      </w:r>
      <w:r w:rsidRPr="00DA0758">
        <w:rPr>
          <w:rFonts w:cs="Times New Roman"/>
          <w:sz w:val="24"/>
          <w:szCs w:val="24"/>
          <w:lang w:val="en-GB"/>
        </w:rPr>
        <w:t xml:space="preserve"> information </w:t>
      </w:r>
      <w:r w:rsidR="003E6576" w:rsidRPr="00DA0758">
        <w:rPr>
          <w:rFonts w:cs="Times New Roman"/>
          <w:sz w:val="24"/>
          <w:szCs w:val="24"/>
          <w:lang w:val="en-GB"/>
        </w:rPr>
        <w:t xml:space="preserve">meant </w:t>
      </w:r>
      <w:r w:rsidRPr="00DA0758">
        <w:rPr>
          <w:rFonts w:cs="Times New Roman"/>
          <w:sz w:val="24"/>
          <w:szCs w:val="24"/>
          <w:lang w:val="en-GB"/>
        </w:rPr>
        <w:t>to</w:t>
      </w:r>
      <w:r w:rsidR="003E6576" w:rsidRPr="00DA0758">
        <w:rPr>
          <w:rFonts w:cs="Times New Roman"/>
          <w:sz w:val="24"/>
          <w:szCs w:val="24"/>
          <w:lang w:val="en-GB"/>
        </w:rPr>
        <w:t xml:space="preserve"> be</w:t>
      </w:r>
      <w:r w:rsidRPr="00DA0758">
        <w:rPr>
          <w:rFonts w:cs="Times New Roman"/>
          <w:sz w:val="24"/>
          <w:szCs w:val="24"/>
          <w:lang w:val="en-GB"/>
        </w:rPr>
        <w:t xml:space="preserve"> public mostly electronically (via internet), but there also regularly renewable leaflets on faculties and programmes distributed in information events. There are also periodical publications about faculties and the university in a format of books, also containing quantitative data about the programmes and awards. (</w:t>
      </w:r>
      <w:r w:rsidR="003E6576" w:rsidRPr="00DA0758">
        <w:rPr>
          <w:rFonts w:cs="Times New Roman"/>
          <w:sz w:val="24"/>
          <w:szCs w:val="24"/>
          <w:lang w:val="en-GB"/>
        </w:rPr>
        <w:t xml:space="preserve">Thus, </w:t>
      </w:r>
      <w:r w:rsidRPr="00DA0758">
        <w:rPr>
          <w:rFonts w:cs="Times New Roman"/>
          <w:sz w:val="24"/>
          <w:szCs w:val="24"/>
          <w:lang w:val="en-GB"/>
        </w:rPr>
        <w:t>2 years ago</w:t>
      </w:r>
      <w:r w:rsidR="003E6576" w:rsidRPr="00DA0758">
        <w:rPr>
          <w:rFonts w:cs="Times New Roman"/>
          <w:sz w:val="24"/>
          <w:szCs w:val="24"/>
          <w:lang w:val="en-GB"/>
        </w:rPr>
        <w:t xml:space="preserve"> </w:t>
      </w:r>
      <w:r w:rsidRPr="00DA0758">
        <w:rPr>
          <w:rFonts w:cs="Times New Roman"/>
          <w:sz w:val="24"/>
          <w:szCs w:val="24"/>
          <w:lang w:val="en-GB"/>
        </w:rPr>
        <w:t>we completed and published a book about 50 years of Chemistry Faculty, containing</w:t>
      </w:r>
      <w:r w:rsidR="003E6576" w:rsidRPr="00DA0758">
        <w:rPr>
          <w:rFonts w:cs="Times New Roman"/>
          <w:sz w:val="24"/>
          <w:szCs w:val="24"/>
          <w:lang w:val="en-GB"/>
        </w:rPr>
        <w:t xml:space="preserve"> inter alias</w:t>
      </w:r>
      <w:r w:rsidRPr="00DA0758">
        <w:rPr>
          <w:rFonts w:cs="Times New Roman"/>
          <w:sz w:val="24"/>
          <w:szCs w:val="24"/>
          <w:lang w:val="en-GB"/>
        </w:rPr>
        <w:t xml:space="preserve"> a chapter on current</w:t>
      </w:r>
      <w:r w:rsidR="003E6576" w:rsidRPr="00DA0758">
        <w:rPr>
          <w:rFonts w:cs="Times New Roman"/>
          <w:sz w:val="24"/>
          <w:szCs w:val="24"/>
          <w:lang w:val="en-GB"/>
        </w:rPr>
        <w:t>ly running</w:t>
      </w:r>
      <w:r w:rsidRPr="00DA0758">
        <w:rPr>
          <w:rFonts w:cs="Times New Roman"/>
          <w:sz w:val="24"/>
          <w:szCs w:val="24"/>
          <w:lang w:val="en-GB"/>
        </w:rPr>
        <w:t xml:space="preserve"> </w:t>
      </w:r>
      <w:r w:rsidR="003E6576" w:rsidRPr="00DA0758">
        <w:rPr>
          <w:rFonts w:cs="Times New Roman"/>
          <w:sz w:val="24"/>
          <w:szCs w:val="24"/>
          <w:lang w:val="en-GB"/>
        </w:rPr>
        <w:t>study programmes</w:t>
      </w:r>
      <w:r w:rsidRPr="00DA0758">
        <w:rPr>
          <w:rFonts w:cs="Times New Roman"/>
          <w:sz w:val="24"/>
          <w:szCs w:val="24"/>
          <w:lang w:val="en-GB"/>
        </w:rPr>
        <w:t>).</w:t>
      </w:r>
    </w:p>
    <w:p w:rsidR="00BC3A33" w:rsidRPr="00DA0758" w:rsidRDefault="00BC3A33" w:rsidP="003E6576">
      <w:pPr>
        <w:pStyle w:val="Virsraksts1"/>
        <w:ind w:left="0" w:firstLine="539"/>
        <w:rPr>
          <w:rFonts w:cs="Times New Roman"/>
          <w:sz w:val="24"/>
          <w:szCs w:val="24"/>
          <w:lang w:val="en-GB"/>
        </w:rPr>
      </w:pPr>
    </w:p>
    <w:p w:rsidR="003A20E2" w:rsidRPr="00DA0758" w:rsidRDefault="003A20E2" w:rsidP="00A622F6">
      <w:pPr>
        <w:pStyle w:val="Virsraksts1"/>
        <w:ind w:left="0" w:firstLine="0"/>
        <w:rPr>
          <w:rFonts w:cs="Times New Roman"/>
          <w:sz w:val="24"/>
          <w:szCs w:val="24"/>
          <w:lang w:val="en-GB"/>
        </w:rPr>
      </w:pPr>
      <w:r w:rsidRPr="00DA0758">
        <w:rPr>
          <w:rFonts w:cs="Times New Roman"/>
          <w:sz w:val="24"/>
          <w:szCs w:val="24"/>
          <w:lang w:val="en-GB"/>
        </w:rPr>
        <w:t xml:space="preserve">In the </w:t>
      </w:r>
      <w:r w:rsidR="001C6A3A" w:rsidRPr="00DA0758">
        <w:rPr>
          <w:rFonts w:cs="Times New Roman"/>
          <w:sz w:val="24"/>
          <w:szCs w:val="24"/>
          <w:lang w:val="en-GB"/>
        </w:rPr>
        <w:t>internet,</w:t>
      </w:r>
      <w:r w:rsidRPr="00DA0758">
        <w:rPr>
          <w:rFonts w:cs="Times New Roman"/>
          <w:sz w:val="24"/>
          <w:szCs w:val="24"/>
          <w:lang w:val="en-GB"/>
        </w:rPr>
        <w:t xml:space="preserve"> one has special pages for those who would like to study in our university, and theses pages have concise inform</w:t>
      </w:r>
      <w:r w:rsidR="00A622F6" w:rsidRPr="00DA0758">
        <w:rPr>
          <w:rFonts w:cs="Times New Roman"/>
          <w:sz w:val="24"/>
          <w:szCs w:val="24"/>
          <w:lang w:val="en-GB"/>
        </w:rPr>
        <w:t xml:space="preserve">ation on programmes and courses. </w:t>
      </w:r>
      <w:r w:rsidRPr="00DA0758">
        <w:rPr>
          <w:rFonts w:cs="Times New Roman"/>
          <w:sz w:val="24"/>
          <w:szCs w:val="24"/>
          <w:lang w:val="en-GB"/>
        </w:rPr>
        <w:t xml:space="preserve">When one enters </w:t>
      </w:r>
      <w:r w:rsidR="00A622F6" w:rsidRPr="00DA0758">
        <w:rPr>
          <w:rFonts w:cs="Times New Roman"/>
          <w:sz w:val="24"/>
          <w:szCs w:val="24"/>
          <w:lang w:val="en-GB"/>
        </w:rPr>
        <w:t xml:space="preserve">the page of </w:t>
      </w:r>
      <w:r w:rsidR="001C6A3A" w:rsidRPr="00DA0758">
        <w:rPr>
          <w:rFonts w:cs="Times New Roman"/>
          <w:sz w:val="24"/>
          <w:szCs w:val="24"/>
          <w:lang w:val="en-GB"/>
        </w:rPr>
        <w:t>a study programme</w:t>
      </w:r>
      <w:r w:rsidRPr="00DA0758">
        <w:rPr>
          <w:rFonts w:cs="Times New Roman"/>
          <w:sz w:val="24"/>
          <w:szCs w:val="24"/>
          <w:lang w:val="en-GB"/>
        </w:rPr>
        <w:t xml:space="preserve">, one can see all the basic data about the programme, </w:t>
      </w:r>
      <w:r w:rsidR="005710F6" w:rsidRPr="00DA0758">
        <w:rPr>
          <w:rFonts w:cs="Times New Roman"/>
          <w:sz w:val="24"/>
          <w:szCs w:val="24"/>
          <w:lang w:val="en-GB"/>
        </w:rPr>
        <w:t>and</w:t>
      </w:r>
      <w:r w:rsidRPr="00DA0758">
        <w:rPr>
          <w:rFonts w:cs="Times New Roman"/>
          <w:sz w:val="24"/>
          <w:szCs w:val="24"/>
          <w:lang w:val="en-GB"/>
        </w:rPr>
        <w:t xml:space="preserve"> the annotation and the description of aims and tasks of the programme.</w:t>
      </w:r>
      <w:r w:rsidR="00A622F6" w:rsidRPr="00DA0758">
        <w:rPr>
          <w:rFonts w:cs="Times New Roman"/>
          <w:sz w:val="24"/>
          <w:szCs w:val="24"/>
          <w:lang w:val="en-GB"/>
        </w:rPr>
        <w:t xml:space="preserve"> </w:t>
      </w:r>
      <w:r w:rsidRPr="00DA0758">
        <w:rPr>
          <w:rFonts w:cs="Times New Roman"/>
          <w:sz w:val="24"/>
          <w:szCs w:val="24"/>
          <w:lang w:val="en-GB"/>
        </w:rPr>
        <w:t>Information is also available in English, only in a different format, because it is meant for foreigners and not all the study programmes have been duplicated in English. The page about admission contains useful tips and advice on how to become our student.</w:t>
      </w:r>
      <w:r w:rsidR="00A622F6" w:rsidRPr="00DA0758">
        <w:rPr>
          <w:rFonts w:cs="Times New Roman"/>
          <w:sz w:val="24"/>
          <w:szCs w:val="24"/>
          <w:lang w:val="en-GB"/>
        </w:rPr>
        <w:t xml:space="preserve"> </w:t>
      </w:r>
      <w:r w:rsidR="001C6A3A" w:rsidRPr="00DA0758">
        <w:rPr>
          <w:rFonts w:cs="Times New Roman"/>
          <w:sz w:val="24"/>
          <w:szCs w:val="24"/>
          <w:lang w:val="en-GB"/>
        </w:rPr>
        <w:t>Study</w:t>
      </w:r>
      <w:r w:rsidRPr="00DA0758">
        <w:rPr>
          <w:rFonts w:cs="Times New Roman"/>
          <w:sz w:val="24"/>
          <w:szCs w:val="24"/>
          <w:lang w:val="en-GB"/>
        </w:rPr>
        <w:t xml:space="preserve"> programmes have a general description in English – as you can see from our Bachelor programme in Chemistry, with attachments containing more detail.</w:t>
      </w:r>
    </w:p>
    <w:p w:rsidR="00BC3A33" w:rsidRPr="00DA0758" w:rsidRDefault="00BC3A33">
      <w:pPr>
        <w:pStyle w:val="Virsraksts1"/>
        <w:rPr>
          <w:rFonts w:cs="Times New Roman"/>
          <w:sz w:val="24"/>
          <w:szCs w:val="24"/>
          <w:lang w:val="en-GB"/>
        </w:rPr>
      </w:pPr>
    </w:p>
    <w:p w:rsidR="00BC3A33" w:rsidRPr="00DA0758" w:rsidRDefault="00B51FCA" w:rsidP="00A622F6">
      <w:pPr>
        <w:pStyle w:val="Virsraksts1"/>
        <w:ind w:left="0" w:firstLine="0"/>
        <w:rPr>
          <w:rFonts w:cs="Times New Roman"/>
          <w:sz w:val="24"/>
          <w:szCs w:val="24"/>
          <w:lang w:val="en-GB"/>
        </w:rPr>
      </w:pPr>
      <w:r w:rsidRPr="00DA0758">
        <w:rPr>
          <w:rFonts w:cs="Times New Roman"/>
          <w:sz w:val="24"/>
          <w:szCs w:val="24"/>
          <w:lang w:val="en-GB"/>
        </w:rPr>
        <w:t xml:space="preserve">The main novelty we introduced in UZ institutions is the short desriptions of study programmes for the benefit of applicants and of international partners. Another (in one of the institutions), is the intention </w:t>
      </w:r>
      <w:r w:rsidR="003C474B" w:rsidRPr="00DA0758">
        <w:rPr>
          <w:rFonts w:cs="Times New Roman"/>
          <w:sz w:val="24"/>
          <w:szCs w:val="24"/>
          <w:lang w:val="en-GB"/>
        </w:rPr>
        <w:t>to publish certain parts of annual institutional reports.</w:t>
      </w:r>
    </w:p>
    <w:p w:rsidR="0021245D" w:rsidRPr="00DA0758" w:rsidRDefault="0021245D" w:rsidP="0021245D">
      <w:pPr>
        <w:rPr>
          <w:rFonts w:ascii="Times New Roman" w:hAnsi="Times New Roman" w:cs="Times New Roman"/>
          <w:lang w:val="en-GB"/>
        </w:rPr>
      </w:pPr>
    </w:p>
    <w:p w:rsidR="00BC3A33" w:rsidRPr="00DA0758" w:rsidRDefault="00BC3A33" w:rsidP="003E6576">
      <w:pPr>
        <w:pStyle w:val="Virsraksts2"/>
        <w:ind w:left="0" w:firstLine="0"/>
        <w:rPr>
          <w:rFonts w:cs="Times New Roman"/>
          <w:i/>
          <w:iCs/>
          <w:sz w:val="24"/>
          <w:szCs w:val="24"/>
          <w:lang w:val="en-GB"/>
        </w:rPr>
      </w:pPr>
      <w:r w:rsidRPr="00DA0758">
        <w:rPr>
          <w:rFonts w:cs="Times New Roman"/>
          <w:sz w:val="24"/>
          <w:szCs w:val="24"/>
          <w:lang w:val="en-GB"/>
        </w:rPr>
        <w:t xml:space="preserve">1.9 </w:t>
      </w:r>
      <w:r w:rsidRPr="00DA0758">
        <w:rPr>
          <w:rFonts w:cs="Times New Roman"/>
          <w:b/>
          <w:bCs/>
          <w:sz w:val="24"/>
          <w:szCs w:val="24"/>
          <w:lang w:val="en-GB"/>
        </w:rPr>
        <w:t>On-going monitoring and periodic review of programmes</w:t>
      </w:r>
      <w:r w:rsidRPr="00DA0758">
        <w:rPr>
          <w:rFonts w:cs="Times New Roman"/>
          <w:i/>
          <w:iCs/>
          <w:sz w:val="24"/>
          <w:szCs w:val="24"/>
          <w:lang w:val="en-GB"/>
        </w:rPr>
        <w:t>:</w:t>
      </w:r>
    </w:p>
    <w:p w:rsidR="00BC3A33" w:rsidRPr="00DA0758" w:rsidRDefault="00BC3A33">
      <w:pPr>
        <w:pStyle w:val="Virsraksts1"/>
        <w:rPr>
          <w:rFonts w:cs="Times New Roman"/>
          <w:sz w:val="24"/>
          <w:szCs w:val="24"/>
          <w:lang w:val="en-GB"/>
        </w:rPr>
      </w:pPr>
    </w:p>
    <w:p w:rsidR="003A20E2" w:rsidRPr="00DA0758" w:rsidRDefault="003E6576" w:rsidP="003A20E2">
      <w:pPr>
        <w:rPr>
          <w:rFonts w:ascii="Times New Roman" w:hAnsi="Times New Roman" w:cs="Times New Roman"/>
          <w:sz w:val="24"/>
          <w:szCs w:val="24"/>
          <w:lang w:val="en-GB"/>
        </w:rPr>
      </w:pPr>
      <w:r w:rsidRPr="00DA0758">
        <w:rPr>
          <w:rFonts w:ascii="Times New Roman" w:hAnsi="Times New Roman" w:cs="Times New Roman"/>
          <w:sz w:val="24"/>
          <w:szCs w:val="24"/>
          <w:lang w:val="en-GB"/>
        </w:rPr>
        <w:t>There are</w:t>
      </w:r>
      <w:r w:rsidR="0021245D" w:rsidRPr="00DA0758">
        <w:rPr>
          <w:rFonts w:ascii="Times New Roman" w:hAnsi="Times New Roman" w:cs="Times New Roman"/>
          <w:sz w:val="24"/>
          <w:szCs w:val="24"/>
          <w:lang w:val="en-GB"/>
        </w:rPr>
        <w:t xml:space="preserve"> several</w:t>
      </w:r>
      <w:r w:rsidRPr="00DA0758">
        <w:rPr>
          <w:rFonts w:ascii="Times New Roman" w:hAnsi="Times New Roman" w:cs="Times New Roman"/>
          <w:sz w:val="24"/>
          <w:szCs w:val="24"/>
          <w:lang w:val="en-GB"/>
        </w:rPr>
        <w:t xml:space="preserve"> internal regulations containing reference to the annual monitoring and reviev of study programmes</w:t>
      </w:r>
      <w:r w:rsidR="00E46B81" w:rsidRPr="00DA0758">
        <w:rPr>
          <w:rFonts w:ascii="Times New Roman" w:hAnsi="Times New Roman" w:cs="Times New Roman"/>
          <w:sz w:val="24"/>
          <w:szCs w:val="24"/>
          <w:lang w:val="en-GB"/>
        </w:rPr>
        <w:t xml:space="preserve">. In our </w:t>
      </w:r>
      <w:r w:rsidR="00B51FCA" w:rsidRPr="00DA0758">
        <w:rPr>
          <w:rFonts w:ascii="Times New Roman" w:hAnsi="Times New Roman" w:cs="Times New Roman"/>
          <w:sz w:val="24"/>
          <w:szCs w:val="24"/>
          <w:lang w:val="en-GB"/>
        </w:rPr>
        <w:t>university,</w:t>
      </w:r>
      <w:r w:rsidR="00E46B81" w:rsidRPr="00DA0758">
        <w:rPr>
          <w:rFonts w:ascii="Times New Roman" w:hAnsi="Times New Roman" w:cs="Times New Roman"/>
          <w:sz w:val="24"/>
          <w:szCs w:val="24"/>
          <w:lang w:val="en-GB"/>
        </w:rPr>
        <w:t xml:space="preserve"> this has become a routine, and right now certain procedures are executed (triggered by the Academic Department)</w:t>
      </w:r>
      <w:r w:rsidR="0021245D" w:rsidRPr="00DA0758">
        <w:rPr>
          <w:rFonts w:ascii="Times New Roman" w:hAnsi="Times New Roman" w:cs="Times New Roman"/>
          <w:sz w:val="24"/>
          <w:szCs w:val="24"/>
          <w:lang w:val="en-GB"/>
        </w:rPr>
        <w:t xml:space="preserve"> and the </w:t>
      </w:r>
      <w:r w:rsidR="00E46B81" w:rsidRPr="00DA0758">
        <w:rPr>
          <w:rFonts w:ascii="Times New Roman" w:hAnsi="Times New Roman" w:cs="Times New Roman"/>
          <w:sz w:val="24"/>
          <w:szCs w:val="24"/>
          <w:lang w:val="en-GB"/>
        </w:rPr>
        <w:t>faculty is</w:t>
      </w:r>
      <w:r w:rsidR="0021245D" w:rsidRPr="00DA0758">
        <w:rPr>
          <w:rFonts w:ascii="Times New Roman" w:hAnsi="Times New Roman" w:cs="Times New Roman"/>
          <w:sz w:val="24"/>
          <w:szCs w:val="24"/>
          <w:lang w:val="en-GB"/>
        </w:rPr>
        <w:t xml:space="preserve"> actively involved in the process.</w:t>
      </w:r>
      <w:r w:rsidR="003C474B" w:rsidRPr="00DA0758">
        <w:rPr>
          <w:rFonts w:ascii="Times New Roman" w:hAnsi="Times New Roman" w:cs="Times New Roman"/>
          <w:sz w:val="24"/>
          <w:szCs w:val="24"/>
          <w:lang w:val="en-GB"/>
        </w:rPr>
        <w:t xml:space="preserve"> </w:t>
      </w:r>
    </w:p>
    <w:p w:rsidR="003C474B" w:rsidRPr="00DA0758" w:rsidRDefault="003C474B" w:rsidP="003A20E2">
      <w:pPr>
        <w:rPr>
          <w:rFonts w:ascii="Times New Roman" w:hAnsi="Times New Roman" w:cs="Times New Roman"/>
          <w:sz w:val="24"/>
          <w:szCs w:val="24"/>
          <w:lang w:val="en-GB"/>
        </w:rPr>
      </w:pPr>
      <w:r w:rsidRPr="00DA0758">
        <w:rPr>
          <w:rFonts w:ascii="Times New Roman" w:hAnsi="Times New Roman" w:cs="Times New Roman"/>
          <w:sz w:val="24"/>
          <w:szCs w:val="24"/>
          <w:lang w:val="en-GB"/>
        </w:rPr>
        <w:lastRenderedPageBreak/>
        <w:t>In UZ institutions, as it was mentioned before, the process of reviewing the programmes is centraliaed. However, regular evaluation of programmes and courses is being developed, and there are also ways of collecting the feedback and transferring it to the National bodies that carry out revision of programmes at National level.</w:t>
      </w:r>
    </w:p>
    <w:p w:rsidR="003C474B" w:rsidRPr="00DA0758" w:rsidRDefault="003C474B" w:rsidP="003A20E2">
      <w:pPr>
        <w:rPr>
          <w:rFonts w:ascii="Times New Roman" w:hAnsi="Times New Roman" w:cs="Times New Roman"/>
          <w:sz w:val="24"/>
          <w:szCs w:val="24"/>
          <w:lang w:val="en-GB"/>
        </w:rPr>
      </w:pPr>
      <w:r w:rsidRPr="00DA0758">
        <w:rPr>
          <w:rFonts w:ascii="Times New Roman" w:hAnsi="Times New Roman" w:cs="Times New Roman"/>
          <w:sz w:val="24"/>
          <w:szCs w:val="24"/>
          <w:lang w:val="en-GB"/>
        </w:rPr>
        <w:t>As an additional novelty (although not taken from UL, but as a spin-off effect) in one of the institutions is concerning the process of industrial practical placements</w:t>
      </w:r>
      <w:r w:rsidR="008E421D" w:rsidRPr="00DA0758">
        <w:rPr>
          <w:rFonts w:ascii="Times New Roman" w:hAnsi="Times New Roman" w:cs="Times New Roman"/>
          <w:sz w:val="24"/>
          <w:szCs w:val="24"/>
          <w:lang w:val="en-GB"/>
        </w:rPr>
        <w:t xml:space="preserve"> (this process is also linked to 1.3. – student centered learning)</w:t>
      </w:r>
    </w:p>
    <w:p w:rsidR="00BC3A33" w:rsidRPr="00DA0758" w:rsidRDefault="00BC3A33">
      <w:pPr>
        <w:pStyle w:val="Virsraksts1"/>
        <w:rPr>
          <w:rFonts w:cs="Times New Roman"/>
          <w:sz w:val="24"/>
          <w:szCs w:val="24"/>
          <w:lang w:val="en-GB"/>
        </w:rPr>
      </w:pPr>
    </w:p>
    <w:p w:rsidR="00BC3A33" w:rsidRPr="00DA0758" w:rsidRDefault="00BC3A33" w:rsidP="009C7920">
      <w:pPr>
        <w:pStyle w:val="Virsraksts2"/>
        <w:ind w:left="0" w:firstLine="0"/>
        <w:rPr>
          <w:rFonts w:cs="Times New Roman"/>
          <w:b/>
          <w:bCs/>
          <w:sz w:val="24"/>
          <w:szCs w:val="24"/>
          <w:lang w:val="en-GB"/>
        </w:rPr>
      </w:pPr>
      <w:r w:rsidRPr="00DA0758">
        <w:rPr>
          <w:rFonts w:cs="Times New Roman"/>
          <w:sz w:val="24"/>
          <w:szCs w:val="24"/>
          <w:lang w:val="en-GB"/>
        </w:rPr>
        <w:t xml:space="preserve">1.10 </w:t>
      </w:r>
      <w:r w:rsidRPr="00DA0758">
        <w:rPr>
          <w:rFonts w:cs="Times New Roman"/>
          <w:b/>
          <w:bCs/>
          <w:sz w:val="24"/>
          <w:szCs w:val="24"/>
          <w:lang w:val="en-GB"/>
        </w:rPr>
        <w:t>Cyclic external quality assurance:</w:t>
      </w:r>
    </w:p>
    <w:p w:rsidR="00B504D3" w:rsidRPr="00DA0758" w:rsidRDefault="00B504D3" w:rsidP="009C7920">
      <w:pPr>
        <w:pStyle w:val="Virsraksts2"/>
        <w:ind w:left="0" w:firstLine="0"/>
        <w:rPr>
          <w:rFonts w:cs="Times New Roman"/>
          <w:sz w:val="24"/>
          <w:szCs w:val="24"/>
          <w:lang w:val="en-GB"/>
        </w:rPr>
      </w:pPr>
    </w:p>
    <w:p w:rsidR="009C7920" w:rsidRPr="00DA0758" w:rsidRDefault="009C7920" w:rsidP="009C7920">
      <w:pPr>
        <w:pStyle w:val="Virsraksts2"/>
        <w:ind w:left="0" w:firstLine="0"/>
        <w:rPr>
          <w:rFonts w:cs="Times New Roman"/>
          <w:sz w:val="24"/>
          <w:szCs w:val="24"/>
          <w:lang w:val="en-GB"/>
        </w:rPr>
      </w:pPr>
      <w:r w:rsidRPr="00DA0758">
        <w:rPr>
          <w:rFonts w:cs="Times New Roman"/>
          <w:sz w:val="24"/>
          <w:szCs w:val="24"/>
          <w:lang w:val="en-GB"/>
        </w:rPr>
        <w:t>HEIs in Latvia</w:t>
      </w:r>
      <w:r w:rsidR="00BC3A33" w:rsidRPr="00DA0758">
        <w:rPr>
          <w:rFonts w:cs="Times New Roman"/>
          <w:sz w:val="24"/>
          <w:szCs w:val="24"/>
          <w:lang w:val="en-GB"/>
        </w:rPr>
        <w:t xml:space="preserve"> undergo external quality assurance in line with the ESG on a cyclic basis</w:t>
      </w:r>
      <w:r w:rsidRPr="00DA0758">
        <w:rPr>
          <w:rFonts w:cs="Times New Roman"/>
          <w:sz w:val="24"/>
          <w:szCs w:val="24"/>
          <w:lang w:val="en-GB"/>
        </w:rPr>
        <w:t xml:space="preserve"> (every 6 years). This is regulated on National level by Regulation on accreditation (Cabinet of Ministers) </w:t>
      </w:r>
    </w:p>
    <w:p w:rsidR="009C7920" w:rsidRPr="00DA0758" w:rsidRDefault="009C7920" w:rsidP="009C7920">
      <w:pPr>
        <w:pStyle w:val="Virsraksts2"/>
        <w:ind w:left="0" w:firstLine="0"/>
        <w:rPr>
          <w:rFonts w:cs="Times New Roman"/>
          <w:sz w:val="24"/>
          <w:szCs w:val="24"/>
          <w:lang w:val="en-GB"/>
        </w:rPr>
      </w:pPr>
      <w:r w:rsidRPr="00DA0758">
        <w:rPr>
          <w:rFonts w:cs="Times New Roman"/>
          <w:sz w:val="24"/>
          <w:szCs w:val="24"/>
          <w:lang w:val="en-GB"/>
        </w:rPr>
        <w:t xml:space="preserve"> </w:t>
      </w:r>
    </w:p>
    <w:p w:rsidR="009C7920" w:rsidRPr="00DA0758" w:rsidRDefault="009C7920" w:rsidP="0021245D">
      <w:pPr>
        <w:rPr>
          <w:rFonts w:ascii="Times New Roman" w:hAnsi="Times New Roman" w:cs="Times New Roman"/>
          <w:sz w:val="24"/>
          <w:szCs w:val="24"/>
          <w:lang w:val="en-GB"/>
        </w:rPr>
      </w:pPr>
      <w:r w:rsidRPr="00DA0758">
        <w:rPr>
          <w:rFonts w:ascii="Times New Roman" w:hAnsi="Times New Roman" w:cs="Times New Roman"/>
          <w:sz w:val="24"/>
          <w:szCs w:val="24"/>
          <w:lang w:val="en-GB"/>
        </w:rPr>
        <w:t xml:space="preserve">Accordingly, each study </w:t>
      </w:r>
      <w:r w:rsidR="00B504D3" w:rsidRPr="00DA0758">
        <w:rPr>
          <w:rFonts w:ascii="Times New Roman" w:hAnsi="Times New Roman" w:cs="Times New Roman"/>
          <w:sz w:val="24"/>
          <w:szCs w:val="24"/>
          <w:lang w:val="en-GB"/>
        </w:rPr>
        <w:t>domain (including each study programme)</w:t>
      </w:r>
      <w:r w:rsidRPr="00DA0758">
        <w:rPr>
          <w:rFonts w:ascii="Times New Roman" w:hAnsi="Times New Roman" w:cs="Times New Roman"/>
          <w:sz w:val="24"/>
          <w:szCs w:val="24"/>
          <w:lang w:val="en-GB"/>
        </w:rPr>
        <w:t xml:space="preserve"> </w:t>
      </w:r>
      <w:r w:rsidR="00E46B81" w:rsidRPr="00DA0758">
        <w:rPr>
          <w:rFonts w:ascii="Times New Roman" w:hAnsi="Times New Roman" w:cs="Times New Roman"/>
          <w:sz w:val="24"/>
          <w:szCs w:val="24"/>
          <w:lang w:val="en-GB"/>
        </w:rPr>
        <w:t>must</w:t>
      </w:r>
      <w:r w:rsidRPr="00DA0758">
        <w:rPr>
          <w:rFonts w:ascii="Times New Roman" w:hAnsi="Times New Roman" w:cs="Times New Roman"/>
          <w:sz w:val="24"/>
          <w:szCs w:val="24"/>
          <w:lang w:val="en-GB"/>
        </w:rPr>
        <w:t xml:space="preserve"> prepare a self-evaluation report (</w:t>
      </w:r>
      <w:r w:rsidR="00E46B81" w:rsidRPr="00DA0758">
        <w:rPr>
          <w:rFonts w:ascii="Times New Roman" w:hAnsi="Times New Roman" w:cs="Times New Roman"/>
          <w:sz w:val="24"/>
          <w:szCs w:val="24"/>
          <w:lang w:val="en-GB"/>
        </w:rPr>
        <w:t>like</w:t>
      </w:r>
      <w:r w:rsidRPr="00DA0758">
        <w:rPr>
          <w:rFonts w:ascii="Times New Roman" w:hAnsi="Times New Roman" w:cs="Times New Roman"/>
          <w:sz w:val="24"/>
          <w:szCs w:val="24"/>
          <w:lang w:val="en-GB"/>
        </w:rPr>
        <w:t xml:space="preserve"> annual reports, but taking into consideration specific requirements put forward by the Accreditation agency (at present this function is delegated to Academic Information Center), </w:t>
      </w:r>
      <w:r w:rsidR="008E421D" w:rsidRPr="00DA0758">
        <w:rPr>
          <w:rFonts w:ascii="Times New Roman" w:hAnsi="Times New Roman" w:cs="Times New Roman"/>
          <w:sz w:val="24"/>
          <w:szCs w:val="24"/>
          <w:lang w:val="en-GB"/>
        </w:rPr>
        <w:t>and</w:t>
      </w:r>
      <w:r w:rsidRPr="00DA0758">
        <w:rPr>
          <w:rFonts w:ascii="Times New Roman" w:hAnsi="Times New Roman" w:cs="Times New Roman"/>
          <w:sz w:val="24"/>
          <w:szCs w:val="24"/>
          <w:lang w:val="en-GB"/>
        </w:rPr>
        <w:t xml:space="preserve"> providing specific information on the issues pointed out during previous accreditation round.</w:t>
      </w:r>
      <w:r w:rsidR="00B504D3" w:rsidRPr="00DA0758">
        <w:rPr>
          <w:rFonts w:ascii="Times New Roman" w:hAnsi="Times New Roman" w:cs="Times New Roman"/>
          <w:sz w:val="24"/>
          <w:szCs w:val="24"/>
          <w:lang w:val="en-GB"/>
        </w:rPr>
        <w:t xml:space="preserve"> Self-evaluation reports of study domains are published in internet sites of faculties.</w:t>
      </w:r>
      <w:r w:rsidRPr="00DA0758">
        <w:rPr>
          <w:rFonts w:ascii="Times New Roman" w:hAnsi="Times New Roman" w:cs="Times New Roman"/>
          <w:sz w:val="24"/>
          <w:szCs w:val="24"/>
          <w:lang w:val="en-GB"/>
        </w:rPr>
        <w:t xml:space="preserve"> Internal</w:t>
      </w:r>
      <w:r w:rsidR="00BA3313" w:rsidRPr="00DA0758">
        <w:rPr>
          <w:rFonts w:ascii="Times New Roman" w:hAnsi="Times New Roman" w:cs="Times New Roman"/>
          <w:sz w:val="24"/>
          <w:szCs w:val="24"/>
          <w:lang w:val="en-GB"/>
        </w:rPr>
        <w:t xml:space="preserve"> self assessment</w:t>
      </w:r>
      <w:r w:rsidRPr="00DA0758">
        <w:rPr>
          <w:rFonts w:ascii="Times New Roman" w:hAnsi="Times New Roman" w:cs="Times New Roman"/>
          <w:sz w:val="24"/>
          <w:szCs w:val="24"/>
          <w:lang w:val="en-GB"/>
        </w:rPr>
        <w:t xml:space="preserve"> </w:t>
      </w:r>
      <w:r w:rsidR="0021245D" w:rsidRPr="00DA0758">
        <w:rPr>
          <w:rFonts w:ascii="Times New Roman" w:hAnsi="Times New Roman" w:cs="Times New Roman"/>
          <w:sz w:val="24"/>
          <w:szCs w:val="24"/>
          <w:lang w:val="en-GB"/>
        </w:rPr>
        <w:t>cover</w:t>
      </w:r>
      <w:r w:rsidR="00F70183" w:rsidRPr="00DA0758">
        <w:rPr>
          <w:rFonts w:ascii="Times New Roman" w:hAnsi="Times New Roman" w:cs="Times New Roman"/>
          <w:sz w:val="24"/>
          <w:szCs w:val="24"/>
          <w:lang w:val="en-GB"/>
        </w:rPr>
        <w:t>s</w:t>
      </w:r>
      <w:r w:rsidR="0021245D" w:rsidRPr="00DA0758">
        <w:rPr>
          <w:rFonts w:ascii="Times New Roman" w:hAnsi="Times New Roman" w:cs="Times New Roman"/>
          <w:sz w:val="24"/>
          <w:szCs w:val="24"/>
          <w:lang w:val="en-GB"/>
        </w:rPr>
        <w:t xml:space="preserve"> all the necessary activities, and lecturers are actively involved in them.</w:t>
      </w:r>
    </w:p>
    <w:p w:rsidR="008E421D" w:rsidRPr="00DA0758" w:rsidRDefault="008E421D" w:rsidP="0021245D">
      <w:pPr>
        <w:rPr>
          <w:rFonts w:ascii="Times New Roman" w:hAnsi="Times New Roman" w:cs="Times New Roman"/>
          <w:sz w:val="24"/>
          <w:szCs w:val="24"/>
          <w:lang w:val="en-GB"/>
        </w:rPr>
      </w:pPr>
      <w:r w:rsidRPr="00DA0758">
        <w:rPr>
          <w:rFonts w:ascii="Times New Roman" w:hAnsi="Times New Roman" w:cs="Times New Roman"/>
          <w:sz w:val="24"/>
          <w:szCs w:val="24"/>
          <w:lang w:val="en-GB"/>
        </w:rPr>
        <w:t>Accreditation process in UZ is organized differently, and therefore the expertise of UL is not applicable. As it was mentioned before, the only process that can prove useful in this respect is the tradition of self-assessment reports – the feature that has been developed within the IQAT project and having a strong link to this chapter.</w:t>
      </w:r>
    </w:p>
    <w:p w:rsidR="008E421D" w:rsidRPr="00DA0758" w:rsidRDefault="008E421D" w:rsidP="0021245D">
      <w:pPr>
        <w:rPr>
          <w:rFonts w:ascii="Times New Roman" w:hAnsi="Times New Roman" w:cs="Times New Roman"/>
          <w:sz w:val="24"/>
          <w:szCs w:val="24"/>
          <w:lang w:val="en-GB"/>
        </w:rPr>
      </w:pPr>
    </w:p>
    <w:p w:rsidR="008E421D" w:rsidRPr="00DA0758" w:rsidRDefault="008E421D" w:rsidP="0021245D">
      <w:pPr>
        <w:rPr>
          <w:rFonts w:ascii="Times New Roman" w:hAnsi="Times New Roman" w:cs="Times New Roman"/>
          <w:sz w:val="24"/>
          <w:szCs w:val="24"/>
          <w:lang w:val="en-GB"/>
        </w:rPr>
      </w:pPr>
      <w:r w:rsidRPr="00DA0758">
        <w:rPr>
          <w:rFonts w:ascii="Times New Roman" w:hAnsi="Times New Roman" w:cs="Times New Roman"/>
          <w:b/>
          <w:bCs/>
          <w:sz w:val="24"/>
          <w:szCs w:val="24"/>
          <w:u w:val="single"/>
          <w:lang w:val="en-GB"/>
        </w:rPr>
        <w:t>Conclusions.</w:t>
      </w:r>
      <w:r w:rsidRPr="00DA0758">
        <w:rPr>
          <w:rFonts w:ascii="Times New Roman" w:hAnsi="Times New Roman" w:cs="Times New Roman"/>
          <w:sz w:val="24"/>
          <w:szCs w:val="24"/>
          <w:lang w:val="en-GB"/>
        </w:rPr>
        <w:t xml:space="preserve"> The Q</w:t>
      </w:r>
      <w:r w:rsidR="007314B8">
        <w:rPr>
          <w:rFonts w:ascii="Times New Roman" w:hAnsi="Times New Roman" w:cs="Times New Roman"/>
          <w:sz w:val="24"/>
          <w:szCs w:val="24"/>
          <w:lang w:val="en-GB"/>
        </w:rPr>
        <w:t xml:space="preserve">uality </w:t>
      </w:r>
      <w:r w:rsidRPr="00DA0758">
        <w:rPr>
          <w:rFonts w:ascii="Times New Roman" w:hAnsi="Times New Roman" w:cs="Times New Roman"/>
          <w:sz w:val="24"/>
          <w:szCs w:val="24"/>
          <w:lang w:val="en-GB"/>
        </w:rPr>
        <w:t>A</w:t>
      </w:r>
      <w:r w:rsidR="007314B8">
        <w:rPr>
          <w:rFonts w:ascii="Times New Roman" w:hAnsi="Times New Roman" w:cs="Times New Roman"/>
          <w:sz w:val="24"/>
          <w:szCs w:val="24"/>
          <w:lang w:val="en-GB"/>
        </w:rPr>
        <w:t xml:space="preserve">ssurance </w:t>
      </w:r>
      <w:r w:rsidRPr="00DA0758">
        <w:rPr>
          <w:rFonts w:ascii="Times New Roman" w:hAnsi="Times New Roman" w:cs="Times New Roman"/>
          <w:sz w:val="24"/>
          <w:szCs w:val="24"/>
          <w:lang w:val="en-GB"/>
        </w:rPr>
        <w:t>S</w:t>
      </w:r>
      <w:r w:rsidR="007314B8">
        <w:rPr>
          <w:rFonts w:ascii="Times New Roman" w:hAnsi="Times New Roman" w:cs="Times New Roman"/>
          <w:sz w:val="24"/>
          <w:szCs w:val="24"/>
          <w:lang w:val="en-GB"/>
        </w:rPr>
        <w:t>ystem</w:t>
      </w:r>
      <w:r w:rsidRPr="00DA0758">
        <w:rPr>
          <w:rFonts w:ascii="Times New Roman" w:hAnsi="Times New Roman" w:cs="Times New Roman"/>
          <w:sz w:val="24"/>
          <w:szCs w:val="24"/>
          <w:lang w:val="en-GB"/>
        </w:rPr>
        <w:t xml:space="preserve"> in Un</w:t>
      </w:r>
      <w:r w:rsidR="007314B8">
        <w:rPr>
          <w:rFonts w:ascii="Times New Roman" w:hAnsi="Times New Roman" w:cs="Times New Roman"/>
          <w:sz w:val="24"/>
          <w:szCs w:val="24"/>
          <w:lang w:val="en-GB"/>
        </w:rPr>
        <w:t>i</w:t>
      </w:r>
      <w:r w:rsidRPr="00DA0758">
        <w:rPr>
          <w:rFonts w:ascii="Times New Roman" w:hAnsi="Times New Roman" w:cs="Times New Roman"/>
          <w:sz w:val="24"/>
          <w:szCs w:val="24"/>
          <w:lang w:val="en-GB"/>
        </w:rPr>
        <w:t xml:space="preserve">versity of Latvia has </w:t>
      </w:r>
      <w:r w:rsidR="000B13FD" w:rsidRPr="00DA0758">
        <w:rPr>
          <w:rFonts w:ascii="Times New Roman" w:hAnsi="Times New Roman" w:cs="Times New Roman"/>
          <w:sz w:val="24"/>
          <w:szCs w:val="24"/>
          <w:lang w:val="en-GB"/>
        </w:rPr>
        <w:t>many</w:t>
      </w:r>
      <w:r w:rsidRPr="00DA0758">
        <w:rPr>
          <w:rFonts w:ascii="Times New Roman" w:hAnsi="Times New Roman" w:cs="Times New Roman"/>
          <w:sz w:val="24"/>
          <w:szCs w:val="24"/>
          <w:lang w:val="en-GB"/>
        </w:rPr>
        <w:t xml:space="preserve"> useful features that can be introduced into HEIs of partner countries. The main points are: 1) the formu</w:t>
      </w:r>
      <w:r w:rsidR="003D6955" w:rsidRPr="00DA0758">
        <w:rPr>
          <w:rFonts w:ascii="Times New Roman" w:hAnsi="Times New Roman" w:cs="Times New Roman"/>
          <w:sz w:val="24"/>
          <w:szCs w:val="24"/>
          <w:lang w:val="en-GB"/>
        </w:rPr>
        <w:t>l</w:t>
      </w:r>
      <w:r w:rsidRPr="00DA0758">
        <w:rPr>
          <w:rFonts w:ascii="Times New Roman" w:hAnsi="Times New Roman" w:cs="Times New Roman"/>
          <w:sz w:val="24"/>
          <w:szCs w:val="24"/>
          <w:lang w:val="en-GB"/>
        </w:rPr>
        <w:t>ation of quality policy, 2) the use of questionnaires to be filled by students and other stakeholders for improvement of quality of programmes and courses; 3) regular self-assessment of programmes and modification of their parts.</w:t>
      </w:r>
    </w:p>
    <w:sectPr w:rsidR="008E421D" w:rsidRPr="00DA075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7D" w:rsidRDefault="00893B7D" w:rsidP="00C01ABA">
      <w:pPr>
        <w:spacing w:after="0" w:line="240" w:lineRule="auto"/>
      </w:pPr>
      <w:r>
        <w:separator/>
      </w:r>
    </w:p>
  </w:endnote>
  <w:endnote w:type="continuationSeparator" w:id="0">
    <w:p w:rsidR="00893B7D" w:rsidRDefault="00893B7D" w:rsidP="00C0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7D" w:rsidRDefault="00893B7D" w:rsidP="00C01ABA">
      <w:pPr>
        <w:spacing w:after="0" w:line="240" w:lineRule="auto"/>
      </w:pPr>
      <w:r>
        <w:separator/>
      </w:r>
    </w:p>
  </w:footnote>
  <w:footnote w:type="continuationSeparator" w:id="0">
    <w:p w:rsidR="00893B7D" w:rsidRDefault="00893B7D" w:rsidP="00C0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9.6pt" o:bullet="t">
        <v:imagedata r:id="rId1" o:title=""/>
      </v:shape>
    </w:pict>
  </w:numPicBullet>
  <w:abstractNum w:abstractNumId="0" w15:restartNumberingAfterBreak="0">
    <w:nsid w:val="FFFFFFFE"/>
    <w:multiLevelType w:val="singleLevel"/>
    <w:tmpl w:val="DAA229B2"/>
    <w:lvl w:ilvl="0">
      <w:numFmt w:val="bullet"/>
      <w:lvlText w:val="*"/>
      <w:lvlJc w:val="left"/>
    </w:lvl>
  </w:abstractNum>
  <w:abstractNum w:abstractNumId="1" w15:restartNumberingAfterBreak="0">
    <w:nsid w:val="12C415EF"/>
    <w:multiLevelType w:val="hybridMultilevel"/>
    <w:tmpl w:val="3C841E84"/>
    <w:lvl w:ilvl="0" w:tplc="F9D0378E">
      <w:start w:val="1"/>
      <w:numFmt w:val="bullet"/>
      <w:lvlText w:val="•"/>
      <w:lvlJc w:val="left"/>
      <w:pPr>
        <w:tabs>
          <w:tab w:val="num" w:pos="720"/>
        </w:tabs>
        <w:ind w:left="720" w:hanging="360"/>
      </w:pPr>
      <w:rPr>
        <w:rFonts w:ascii="Arial" w:hAnsi="Arial" w:hint="default"/>
      </w:rPr>
    </w:lvl>
    <w:lvl w:ilvl="1" w:tplc="A1D29FE2">
      <w:start w:val="1"/>
      <w:numFmt w:val="bullet"/>
      <w:lvlText w:val="•"/>
      <w:lvlJc w:val="left"/>
      <w:pPr>
        <w:tabs>
          <w:tab w:val="num" w:pos="1440"/>
        </w:tabs>
        <w:ind w:left="1440" w:hanging="360"/>
      </w:pPr>
      <w:rPr>
        <w:rFonts w:ascii="Arial" w:hAnsi="Arial" w:hint="default"/>
      </w:rPr>
    </w:lvl>
    <w:lvl w:ilvl="2" w:tplc="40D69E80">
      <w:start w:val="748"/>
      <w:numFmt w:val="bullet"/>
      <w:lvlText w:val="•"/>
      <w:lvlJc w:val="left"/>
      <w:pPr>
        <w:tabs>
          <w:tab w:val="num" w:pos="2160"/>
        </w:tabs>
        <w:ind w:left="2160" w:hanging="360"/>
      </w:pPr>
      <w:rPr>
        <w:rFonts w:ascii="Arial" w:hAnsi="Arial" w:hint="default"/>
      </w:rPr>
    </w:lvl>
    <w:lvl w:ilvl="3" w:tplc="37925730">
      <w:start w:val="1"/>
      <w:numFmt w:val="bullet"/>
      <w:lvlText w:val="•"/>
      <w:lvlJc w:val="left"/>
      <w:pPr>
        <w:tabs>
          <w:tab w:val="num" w:pos="2880"/>
        </w:tabs>
        <w:ind w:left="2880" w:hanging="360"/>
      </w:pPr>
      <w:rPr>
        <w:rFonts w:ascii="Arial" w:hAnsi="Arial" w:hint="default"/>
      </w:rPr>
    </w:lvl>
    <w:lvl w:ilvl="4" w:tplc="58FC4D72">
      <w:start w:val="1"/>
      <w:numFmt w:val="bullet"/>
      <w:lvlText w:val="•"/>
      <w:lvlJc w:val="left"/>
      <w:pPr>
        <w:tabs>
          <w:tab w:val="num" w:pos="3600"/>
        </w:tabs>
        <w:ind w:left="3600" w:hanging="360"/>
      </w:pPr>
      <w:rPr>
        <w:rFonts w:ascii="Arial" w:hAnsi="Arial" w:hint="default"/>
      </w:rPr>
    </w:lvl>
    <w:lvl w:ilvl="5" w:tplc="63F0779A">
      <w:start w:val="1"/>
      <w:numFmt w:val="bullet"/>
      <w:lvlText w:val="•"/>
      <w:lvlJc w:val="left"/>
      <w:pPr>
        <w:tabs>
          <w:tab w:val="num" w:pos="4320"/>
        </w:tabs>
        <w:ind w:left="4320" w:hanging="360"/>
      </w:pPr>
      <w:rPr>
        <w:rFonts w:ascii="Arial" w:hAnsi="Arial" w:hint="default"/>
      </w:rPr>
    </w:lvl>
    <w:lvl w:ilvl="6" w:tplc="AE208840">
      <w:start w:val="1"/>
      <w:numFmt w:val="bullet"/>
      <w:lvlText w:val="•"/>
      <w:lvlJc w:val="left"/>
      <w:pPr>
        <w:tabs>
          <w:tab w:val="num" w:pos="5040"/>
        </w:tabs>
        <w:ind w:left="5040" w:hanging="360"/>
      </w:pPr>
      <w:rPr>
        <w:rFonts w:ascii="Arial" w:hAnsi="Arial" w:hint="default"/>
      </w:rPr>
    </w:lvl>
    <w:lvl w:ilvl="7" w:tplc="83723A88">
      <w:start w:val="1"/>
      <w:numFmt w:val="bullet"/>
      <w:lvlText w:val="•"/>
      <w:lvlJc w:val="left"/>
      <w:pPr>
        <w:tabs>
          <w:tab w:val="num" w:pos="5760"/>
        </w:tabs>
        <w:ind w:left="5760" w:hanging="360"/>
      </w:pPr>
      <w:rPr>
        <w:rFonts w:ascii="Arial" w:hAnsi="Arial" w:hint="default"/>
      </w:rPr>
    </w:lvl>
    <w:lvl w:ilvl="8" w:tplc="E976D59A">
      <w:start w:val="1"/>
      <w:numFmt w:val="bullet"/>
      <w:lvlText w:val="•"/>
      <w:lvlJc w:val="left"/>
      <w:pPr>
        <w:tabs>
          <w:tab w:val="num" w:pos="6480"/>
        </w:tabs>
        <w:ind w:left="6480" w:hanging="360"/>
      </w:pPr>
      <w:rPr>
        <w:rFonts w:ascii="Arial" w:hAnsi="Arial" w:hint="default"/>
      </w:rPr>
    </w:lvl>
  </w:abstractNum>
  <w:abstractNum w:abstractNumId="2" w15:restartNumberingAfterBreak="0">
    <w:nsid w:val="20C60837"/>
    <w:multiLevelType w:val="hybridMultilevel"/>
    <w:tmpl w:val="A156D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457B55"/>
    <w:multiLevelType w:val="hybridMultilevel"/>
    <w:tmpl w:val="8D8C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7661FF"/>
    <w:multiLevelType w:val="hybridMultilevel"/>
    <w:tmpl w:val="9970D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393C53"/>
    <w:multiLevelType w:val="hybridMultilevel"/>
    <w:tmpl w:val="19CE696E"/>
    <w:lvl w:ilvl="0" w:tplc="315A9642">
      <w:start w:val="1"/>
      <w:numFmt w:val="bullet"/>
      <w:lvlText w:val=""/>
      <w:lvlPicBulletId w:val="0"/>
      <w:lvlJc w:val="left"/>
      <w:pPr>
        <w:tabs>
          <w:tab w:val="num" w:pos="720"/>
        </w:tabs>
        <w:ind w:left="720" w:hanging="360"/>
      </w:pPr>
      <w:rPr>
        <w:rFonts w:ascii="Symbol" w:hAnsi="Symbol" w:hint="default"/>
      </w:rPr>
    </w:lvl>
    <w:lvl w:ilvl="1" w:tplc="D3E23A3C" w:tentative="1">
      <w:start w:val="1"/>
      <w:numFmt w:val="bullet"/>
      <w:lvlText w:val=""/>
      <w:lvlPicBulletId w:val="0"/>
      <w:lvlJc w:val="left"/>
      <w:pPr>
        <w:tabs>
          <w:tab w:val="num" w:pos="1440"/>
        </w:tabs>
        <w:ind w:left="1440" w:hanging="360"/>
      </w:pPr>
      <w:rPr>
        <w:rFonts w:ascii="Symbol" w:hAnsi="Symbol" w:hint="default"/>
      </w:rPr>
    </w:lvl>
    <w:lvl w:ilvl="2" w:tplc="937476DE" w:tentative="1">
      <w:start w:val="1"/>
      <w:numFmt w:val="bullet"/>
      <w:lvlText w:val=""/>
      <w:lvlPicBulletId w:val="0"/>
      <w:lvlJc w:val="left"/>
      <w:pPr>
        <w:tabs>
          <w:tab w:val="num" w:pos="2160"/>
        </w:tabs>
        <w:ind w:left="2160" w:hanging="360"/>
      </w:pPr>
      <w:rPr>
        <w:rFonts w:ascii="Symbol" w:hAnsi="Symbol" w:hint="default"/>
      </w:rPr>
    </w:lvl>
    <w:lvl w:ilvl="3" w:tplc="7C867C96" w:tentative="1">
      <w:start w:val="1"/>
      <w:numFmt w:val="bullet"/>
      <w:lvlText w:val=""/>
      <w:lvlPicBulletId w:val="0"/>
      <w:lvlJc w:val="left"/>
      <w:pPr>
        <w:tabs>
          <w:tab w:val="num" w:pos="2880"/>
        </w:tabs>
        <w:ind w:left="2880" w:hanging="360"/>
      </w:pPr>
      <w:rPr>
        <w:rFonts w:ascii="Symbol" w:hAnsi="Symbol" w:hint="default"/>
      </w:rPr>
    </w:lvl>
    <w:lvl w:ilvl="4" w:tplc="F0BE3CFA" w:tentative="1">
      <w:start w:val="1"/>
      <w:numFmt w:val="bullet"/>
      <w:lvlText w:val=""/>
      <w:lvlPicBulletId w:val="0"/>
      <w:lvlJc w:val="left"/>
      <w:pPr>
        <w:tabs>
          <w:tab w:val="num" w:pos="3600"/>
        </w:tabs>
        <w:ind w:left="3600" w:hanging="360"/>
      </w:pPr>
      <w:rPr>
        <w:rFonts w:ascii="Symbol" w:hAnsi="Symbol" w:hint="default"/>
      </w:rPr>
    </w:lvl>
    <w:lvl w:ilvl="5" w:tplc="9DF66AF0" w:tentative="1">
      <w:start w:val="1"/>
      <w:numFmt w:val="bullet"/>
      <w:lvlText w:val=""/>
      <w:lvlPicBulletId w:val="0"/>
      <w:lvlJc w:val="left"/>
      <w:pPr>
        <w:tabs>
          <w:tab w:val="num" w:pos="4320"/>
        </w:tabs>
        <w:ind w:left="4320" w:hanging="360"/>
      </w:pPr>
      <w:rPr>
        <w:rFonts w:ascii="Symbol" w:hAnsi="Symbol" w:hint="default"/>
      </w:rPr>
    </w:lvl>
    <w:lvl w:ilvl="6" w:tplc="E172525C" w:tentative="1">
      <w:start w:val="1"/>
      <w:numFmt w:val="bullet"/>
      <w:lvlText w:val=""/>
      <w:lvlPicBulletId w:val="0"/>
      <w:lvlJc w:val="left"/>
      <w:pPr>
        <w:tabs>
          <w:tab w:val="num" w:pos="5040"/>
        </w:tabs>
        <w:ind w:left="5040" w:hanging="360"/>
      </w:pPr>
      <w:rPr>
        <w:rFonts w:ascii="Symbol" w:hAnsi="Symbol" w:hint="default"/>
      </w:rPr>
    </w:lvl>
    <w:lvl w:ilvl="7" w:tplc="F49CBA2E" w:tentative="1">
      <w:start w:val="1"/>
      <w:numFmt w:val="bullet"/>
      <w:lvlText w:val=""/>
      <w:lvlPicBulletId w:val="0"/>
      <w:lvlJc w:val="left"/>
      <w:pPr>
        <w:tabs>
          <w:tab w:val="num" w:pos="5760"/>
        </w:tabs>
        <w:ind w:left="5760" w:hanging="360"/>
      </w:pPr>
      <w:rPr>
        <w:rFonts w:ascii="Symbol" w:hAnsi="Symbol" w:hint="default"/>
      </w:rPr>
    </w:lvl>
    <w:lvl w:ilvl="8" w:tplc="03B2469C"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37549C7"/>
    <w:multiLevelType w:val="hybridMultilevel"/>
    <w:tmpl w:val="5C906ADE"/>
    <w:lvl w:ilvl="0" w:tplc="D14CFA6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350A05F6"/>
    <w:multiLevelType w:val="hybridMultilevel"/>
    <w:tmpl w:val="D632FA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7C180B"/>
    <w:multiLevelType w:val="hybridMultilevel"/>
    <w:tmpl w:val="0FDE0B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DE7ADA"/>
    <w:multiLevelType w:val="hybridMultilevel"/>
    <w:tmpl w:val="A170E336"/>
    <w:lvl w:ilvl="0" w:tplc="0405000F">
      <w:start w:val="1"/>
      <w:numFmt w:val="decimal"/>
      <w:lvlText w:val="%1."/>
      <w:lvlJc w:val="left"/>
      <w:pPr>
        <w:tabs>
          <w:tab w:val="num" w:pos="720"/>
        </w:tabs>
        <w:ind w:left="720" w:hanging="360"/>
      </w:pPr>
      <w:rPr>
        <w:rFonts w:cs="Times New Roman"/>
      </w:rPr>
    </w:lvl>
    <w:lvl w:ilvl="1" w:tplc="94AAA190">
      <w:start w:val="1"/>
      <w:numFmt w:val="bullet"/>
      <w:lvlText w:val=""/>
      <w:lvlJc w:val="left"/>
      <w:pPr>
        <w:tabs>
          <w:tab w:val="num" w:pos="1440"/>
        </w:tabs>
        <w:ind w:left="1440" w:hanging="360"/>
      </w:pPr>
      <w:rPr>
        <w:rFonts w:ascii="Symbol" w:hAnsi="Symbol" w:hint="default"/>
      </w:rPr>
    </w:lvl>
    <w:lvl w:ilvl="2" w:tplc="50CE66F4">
      <w:start w:val="2"/>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4E676C4"/>
    <w:multiLevelType w:val="hybridMultilevel"/>
    <w:tmpl w:val="2F7AAB2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458A7063"/>
    <w:multiLevelType w:val="hybridMultilevel"/>
    <w:tmpl w:val="ED5477D6"/>
    <w:lvl w:ilvl="0" w:tplc="BE22D48E">
      <w:start w:val="1"/>
      <w:numFmt w:val="decimal"/>
      <w:lvlText w:val="%1."/>
      <w:lvlJc w:val="left"/>
      <w:pPr>
        <w:tabs>
          <w:tab w:val="num" w:pos="720"/>
        </w:tabs>
        <w:ind w:left="720" w:hanging="360"/>
      </w:pPr>
      <w:rPr>
        <w:rFonts w:cs="Times New Roman"/>
      </w:rPr>
    </w:lvl>
    <w:lvl w:ilvl="1" w:tplc="F0D0EF14">
      <w:start w:val="1"/>
      <w:numFmt w:val="decimal"/>
      <w:lvlText w:val="%2."/>
      <w:lvlJc w:val="left"/>
      <w:pPr>
        <w:tabs>
          <w:tab w:val="num" w:pos="1440"/>
        </w:tabs>
        <w:ind w:left="1440" w:hanging="360"/>
      </w:pPr>
      <w:rPr>
        <w:rFonts w:cs="Times New Roman"/>
      </w:rPr>
    </w:lvl>
    <w:lvl w:ilvl="2" w:tplc="94AE455E">
      <w:start w:val="1"/>
      <w:numFmt w:val="decimal"/>
      <w:lvlText w:val="%3."/>
      <w:lvlJc w:val="left"/>
      <w:pPr>
        <w:tabs>
          <w:tab w:val="num" w:pos="2160"/>
        </w:tabs>
        <w:ind w:left="2160" w:hanging="360"/>
      </w:pPr>
      <w:rPr>
        <w:rFonts w:cs="Times New Roman"/>
      </w:rPr>
    </w:lvl>
    <w:lvl w:ilvl="3" w:tplc="A824E91E">
      <w:start w:val="1"/>
      <w:numFmt w:val="decimal"/>
      <w:lvlText w:val="%4."/>
      <w:lvlJc w:val="left"/>
      <w:pPr>
        <w:tabs>
          <w:tab w:val="num" w:pos="2880"/>
        </w:tabs>
        <w:ind w:left="2880" w:hanging="360"/>
      </w:pPr>
      <w:rPr>
        <w:rFonts w:cs="Times New Roman"/>
      </w:rPr>
    </w:lvl>
    <w:lvl w:ilvl="4" w:tplc="BBB0D5FC">
      <w:start w:val="1"/>
      <w:numFmt w:val="decimal"/>
      <w:lvlText w:val="%5."/>
      <w:lvlJc w:val="left"/>
      <w:pPr>
        <w:tabs>
          <w:tab w:val="num" w:pos="3600"/>
        </w:tabs>
        <w:ind w:left="3600" w:hanging="360"/>
      </w:pPr>
      <w:rPr>
        <w:rFonts w:cs="Times New Roman"/>
      </w:rPr>
    </w:lvl>
    <w:lvl w:ilvl="5" w:tplc="C0061942">
      <w:start w:val="1"/>
      <w:numFmt w:val="decimal"/>
      <w:lvlText w:val="%6."/>
      <w:lvlJc w:val="left"/>
      <w:pPr>
        <w:tabs>
          <w:tab w:val="num" w:pos="4320"/>
        </w:tabs>
        <w:ind w:left="4320" w:hanging="360"/>
      </w:pPr>
      <w:rPr>
        <w:rFonts w:cs="Times New Roman"/>
      </w:rPr>
    </w:lvl>
    <w:lvl w:ilvl="6" w:tplc="706668B0">
      <w:start w:val="1"/>
      <w:numFmt w:val="decimal"/>
      <w:lvlText w:val="%7."/>
      <w:lvlJc w:val="left"/>
      <w:pPr>
        <w:tabs>
          <w:tab w:val="num" w:pos="5040"/>
        </w:tabs>
        <w:ind w:left="5040" w:hanging="360"/>
      </w:pPr>
      <w:rPr>
        <w:rFonts w:cs="Times New Roman"/>
      </w:rPr>
    </w:lvl>
    <w:lvl w:ilvl="7" w:tplc="A2D44EC6">
      <w:start w:val="1"/>
      <w:numFmt w:val="decimal"/>
      <w:lvlText w:val="%8."/>
      <w:lvlJc w:val="left"/>
      <w:pPr>
        <w:tabs>
          <w:tab w:val="num" w:pos="5760"/>
        </w:tabs>
        <w:ind w:left="5760" w:hanging="360"/>
      </w:pPr>
      <w:rPr>
        <w:rFonts w:cs="Times New Roman"/>
      </w:rPr>
    </w:lvl>
    <w:lvl w:ilvl="8" w:tplc="7A2EDA2E">
      <w:start w:val="1"/>
      <w:numFmt w:val="decimal"/>
      <w:lvlText w:val="%9."/>
      <w:lvlJc w:val="left"/>
      <w:pPr>
        <w:tabs>
          <w:tab w:val="num" w:pos="6480"/>
        </w:tabs>
        <w:ind w:left="6480" w:hanging="360"/>
      </w:pPr>
      <w:rPr>
        <w:rFonts w:cs="Times New Roman"/>
      </w:rPr>
    </w:lvl>
  </w:abstractNum>
  <w:abstractNum w:abstractNumId="12" w15:restartNumberingAfterBreak="0">
    <w:nsid w:val="48441161"/>
    <w:multiLevelType w:val="hybridMultilevel"/>
    <w:tmpl w:val="D8D4C9EC"/>
    <w:lvl w:ilvl="0" w:tplc="004CB696">
      <w:start w:val="1"/>
      <w:numFmt w:val="bullet"/>
      <w:lvlText w:val=""/>
      <w:lvlPicBulletId w:val="0"/>
      <w:lvlJc w:val="left"/>
      <w:pPr>
        <w:tabs>
          <w:tab w:val="num" w:pos="720"/>
        </w:tabs>
        <w:ind w:left="720" w:hanging="360"/>
      </w:pPr>
      <w:rPr>
        <w:rFonts w:ascii="Symbol" w:hAnsi="Symbol" w:hint="default"/>
      </w:rPr>
    </w:lvl>
    <w:lvl w:ilvl="1" w:tplc="36B88314" w:tentative="1">
      <w:start w:val="1"/>
      <w:numFmt w:val="bullet"/>
      <w:lvlText w:val=""/>
      <w:lvlPicBulletId w:val="0"/>
      <w:lvlJc w:val="left"/>
      <w:pPr>
        <w:tabs>
          <w:tab w:val="num" w:pos="1440"/>
        </w:tabs>
        <w:ind w:left="1440" w:hanging="360"/>
      </w:pPr>
      <w:rPr>
        <w:rFonts w:ascii="Symbol" w:hAnsi="Symbol" w:hint="default"/>
      </w:rPr>
    </w:lvl>
    <w:lvl w:ilvl="2" w:tplc="3D2E8828" w:tentative="1">
      <w:start w:val="1"/>
      <w:numFmt w:val="bullet"/>
      <w:lvlText w:val=""/>
      <w:lvlPicBulletId w:val="0"/>
      <w:lvlJc w:val="left"/>
      <w:pPr>
        <w:tabs>
          <w:tab w:val="num" w:pos="2160"/>
        </w:tabs>
        <w:ind w:left="2160" w:hanging="360"/>
      </w:pPr>
      <w:rPr>
        <w:rFonts w:ascii="Symbol" w:hAnsi="Symbol" w:hint="default"/>
      </w:rPr>
    </w:lvl>
    <w:lvl w:ilvl="3" w:tplc="E5BC2046" w:tentative="1">
      <w:start w:val="1"/>
      <w:numFmt w:val="bullet"/>
      <w:lvlText w:val=""/>
      <w:lvlPicBulletId w:val="0"/>
      <w:lvlJc w:val="left"/>
      <w:pPr>
        <w:tabs>
          <w:tab w:val="num" w:pos="2880"/>
        </w:tabs>
        <w:ind w:left="2880" w:hanging="360"/>
      </w:pPr>
      <w:rPr>
        <w:rFonts w:ascii="Symbol" w:hAnsi="Symbol" w:hint="default"/>
      </w:rPr>
    </w:lvl>
    <w:lvl w:ilvl="4" w:tplc="6AFA5A1A" w:tentative="1">
      <w:start w:val="1"/>
      <w:numFmt w:val="bullet"/>
      <w:lvlText w:val=""/>
      <w:lvlPicBulletId w:val="0"/>
      <w:lvlJc w:val="left"/>
      <w:pPr>
        <w:tabs>
          <w:tab w:val="num" w:pos="3600"/>
        </w:tabs>
        <w:ind w:left="3600" w:hanging="360"/>
      </w:pPr>
      <w:rPr>
        <w:rFonts w:ascii="Symbol" w:hAnsi="Symbol" w:hint="default"/>
      </w:rPr>
    </w:lvl>
    <w:lvl w:ilvl="5" w:tplc="01AEB8A4" w:tentative="1">
      <w:start w:val="1"/>
      <w:numFmt w:val="bullet"/>
      <w:lvlText w:val=""/>
      <w:lvlPicBulletId w:val="0"/>
      <w:lvlJc w:val="left"/>
      <w:pPr>
        <w:tabs>
          <w:tab w:val="num" w:pos="4320"/>
        </w:tabs>
        <w:ind w:left="4320" w:hanging="360"/>
      </w:pPr>
      <w:rPr>
        <w:rFonts w:ascii="Symbol" w:hAnsi="Symbol" w:hint="default"/>
      </w:rPr>
    </w:lvl>
    <w:lvl w:ilvl="6" w:tplc="F8A6A8DE" w:tentative="1">
      <w:start w:val="1"/>
      <w:numFmt w:val="bullet"/>
      <w:lvlText w:val=""/>
      <w:lvlPicBulletId w:val="0"/>
      <w:lvlJc w:val="left"/>
      <w:pPr>
        <w:tabs>
          <w:tab w:val="num" w:pos="5040"/>
        </w:tabs>
        <w:ind w:left="5040" w:hanging="360"/>
      </w:pPr>
      <w:rPr>
        <w:rFonts w:ascii="Symbol" w:hAnsi="Symbol" w:hint="default"/>
      </w:rPr>
    </w:lvl>
    <w:lvl w:ilvl="7" w:tplc="EC12F2AE" w:tentative="1">
      <w:start w:val="1"/>
      <w:numFmt w:val="bullet"/>
      <w:lvlText w:val=""/>
      <w:lvlPicBulletId w:val="0"/>
      <w:lvlJc w:val="left"/>
      <w:pPr>
        <w:tabs>
          <w:tab w:val="num" w:pos="5760"/>
        </w:tabs>
        <w:ind w:left="5760" w:hanging="360"/>
      </w:pPr>
      <w:rPr>
        <w:rFonts w:ascii="Symbol" w:hAnsi="Symbol" w:hint="default"/>
      </w:rPr>
    </w:lvl>
    <w:lvl w:ilvl="8" w:tplc="7D4C4466"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CC26F40"/>
    <w:multiLevelType w:val="hybridMultilevel"/>
    <w:tmpl w:val="52829C94"/>
    <w:lvl w:ilvl="0" w:tplc="73EC832E">
      <w:start w:val="1"/>
      <w:numFmt w:val="bullet"/>
      <w:lvlText w:val=""/>
      <w:lvlPicBulletId w:val="0"/>
      <w:lvlJc w:val="left"/>
      <w:pPr>
        <w:tabs>
          <w:tab w:val="num" w:pos="720"/>
        </w:tabs>
        <w:ind w:left="720" w:hanging="360"/>
      </w:pPr>
      <w:rPr>
        <w:rFonts w:ascii="Symbol" w:hAnsi="Symbol" w:hint="default"/>
      </w:rPr>
    </w:lvl>
    <w:lvl w:ilvl="1" w:tplc="2584A64E" w:tentative="1">
      <w:start w:val="1"/>
      <w:numFmt w:val="bullet"/>
      <w:lvlText w:val=""/>
      <w:lvlPicBulletId w:val="0"/>
      <w:lvlJc w:val="left"/>
      <w:pPr>
        <w:tabs>
          <w:tab w:val="num" w:pos="1440"/>
        </w:tabs>
        <w:ind w:left="1440" w:hanging="360"/>
      </w:pPr>
      <w:rPr>
        <w:rFonts w:ascii="Symbol" w:hAnsi="Symbol" w:hint="default"/>
      </w:rPr>
    </w:lvl>
    <w:lvl w:ilvl="2" w:tplc="6E4E0856" w:tentative="1">
      <w:start w:val="1"/>
      <w:numFmt w:val="bullet"/>
      <w:lvlText w:val=""/>
      <w:lvlPicBulletId w:val="0"/>
      <w:lvlJc w:val="left"/>
      <w:pPr>
        <w:tabs>
          <w:tab w:val="num" w:pos="2160"/>
        </w:tabs>
        <w:ind w:left="2160" w:hanging="360"/>
      </w:pPr>
      <w:rPr>
        <w:rFonts w:ascii="Symbol" w:hAnsi="Symbol" w:hint="default"/>
      </w:rPr>
    </w:lvl>
    <w:lvl w:ilvl="3" w:tplc="1896B32E" w:tentative="1">
      <w:start w:val="1"/>
      <w:numFmt w:val="bullet"/>
      <w:lvlText w:val=""/>
      <w:lvlPicBulletId w:val="0"/>
      <w:lvlJc w:val="left"/>
      <w:pPr>
        <w:tabs>
          <w:tab w:val="num" w:pos="2880"/>
        </w:tabs>
        <w:ind w:left="2880" w:hanging="360"/>
      </w:pPr>
      <w:rPr>
        <w:rFonts w:ascii="Symbol" w:hAnsi="Symbol" w:hint="default"/>
      </w:rPr>
    </w:lvl>
    <w:lvl w:ilvl="4" w:tplc="6C86C85C" w:tentative="1">
      <w:start w:val="1"/>
      <w:numFmt w:val="bullet"/>
      <w:lvlText w:val=""/>
      <w:lvlPicBulletId w:val="0"/>
      <w:lvlJc w:val="left"/>
      <w:pPr>
        <w:tabs>
          <w:tab w:val="num" w:pos="3600"/>
        </w:tabs>
        <w:ind w:left="3600" w:hanging="360"/>
      </w:pPr>
      <w:rPr>
        <w:rFonts w:ascii="Symbol" w:hAnsi="Symbol" w:hint="default"/>
      </w:rPr>
    </w:lvl>
    <w:lvl w:ilvl="5" w:tplc="F98E66BE" w:tentative="1">
      <w:start w:val="1"/>
      <w:numFmt w:val="bullet"/>
      <w:lvlText w:val=""/>
      <w:lvlPicBulletId w:val="0"/>
      <w:lvlJc w:val="left"/>
      <w:pPr>
        <w:tabs>
          <w:tab w:val="num" w:pos="4320"/>
        </w:tabs>
        <w:ind w:left="4320" w:hanging="360"/>
      </w:pPr>
      <w:rPr>
        <w:rFonts w:ascii="Symbol" w:hAnsi="Symbol" w:hint="default"/>
      </w:rPr>
    </w:lvl>
    <w:lvl w:ilvl="6" w:tplc="DDD27B1E" w:tentative="1">
      <w:start w:val="1"/>
      <w:numFmt w:val="bullet"/>
      <w:lvlText w:val=""/>
      <w:lvlPicBulletId w:val="0"/>
      <w:lvlJc w:val="left"/>
      <w:pPr>
        <w:tabs>
          <w:tab w:val="num" w:pos="5040"/>
        </w:tabs>
        <w:ind w:left="5040" w:hanging="360"/>
      </w:pPr>
      <w:rPr>
        <w:rFonts w:ascii="Symbol" w:hAnsi="Symbol" w:hint="default"/>
      </w:rPr>
    </w:lvl>
    <w:lvl w:ilvl="7" w:tplc="CC44C6B6" w:tentative="1">
      <w:start w:val="1"/>
      <w:numFmt w:val="bullet"/>
      <w:lvlText w:val=""/>
      <w:lvlPicBulletId w:val="0"/>
      <w:lvlJc w:val="left"/>
      <w:pPr>
        <w:tabs>
          <w:tab w:val="num" w:pos="5760"/>
        </w:tabs>
        <w:ind w:left="5760" w:hanging="360"/>
      </w:pPr>
      <w:rPr>
        <w:rFonts w:ascii="Symbol" w:hAnsi="Symbol" w:hint="default"/>
      </w:rPr>
    </w:lvl>
    <w:lvl w:ilvl="8" w:tplc="ECC286FC"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FCB5573"/>
    <w:multiLevelType w:val="hybridMultilevel"/>
    <w:tmpl w:val="E79CCC12"/>
    <w:lvl w:ilvl="0" w:tplc="786E9074">
      <w:start w:val="1"/>
      <w:numFmt w:val="bullet"/>
      <w:lvlText w:val=""/>
      <w:lvlPicBulletId w:val="0"/>
      <w:lvlJc w:val="left"/>
      <w:pPr>
        <w:tabs>
          <w:tab w:val="num" w:pos="720"/>
        </w:tabs>
        <w:ind w:left="720" w:hanging="360"/>
      </w:pPr>
      <w:rPr>
        <w:rFonts w:ascii="Symbol" w:hAnsi="Symbol" w:hint="default"/>
      </w:rPr>
    </w:lvl>
    <w:lvl w:ilvl="1" w:tplc="4C2E0534" w:tentative="1">
      <w:start w:val="1"/>
      <w:numFmt w:val="bullet"/>
      <w:lvlText w:val=""/>
      <w:lvlPicBulletId w:val="0"/>
      <w:lvlJc w:val="left"/>
      <w:pPr>
        <w:tabs>
          <w:tab w:val="num" w:pos="1440"/>
        </w:tabs>
        <w:ind w:left="1440" w:hanging="360"/>
      </w:pPr>
      <w:rPr>
        <w:rFonts w:ascii="Symbol" w:hAnsi="Symbol" w:hint="default"/>
      </w:rPr>
    </w:lvl>
    <w:lvl w:ilvl="2" w:tplc="185C059C" w:tentative="1">
      <w:start w:val="1"/>
      <w:numFmt w:val="bullet"/>
      <w:lvlText w:val=""/>
      <w:lvlPicBulletId w:val="0"/>
      <w:lvlJc w:val="left"/>
      <w:pPr>
        <w:tabs>
          <w:tab w:val="num" w:pos="2160"/>
        </w:tabs>
        <w:ind w:left="2160" w:hanging="360"/>
      </w:pPr>
      <w:rPr>
        <w:rFonts w:ascii="Symbol" w:hAnsi="Symbol" w:hint="default"/>
      </w:rPr>
    </w:lvl>
    <w:lvl w:ilvl="3" w:tplc="933A89C6" w:tentative="1">
      <w:start w:val="1"/>
      <w:numFmt w:val="bullet"/>
      <w:lvlText w:val=""/>
      <w:lvlPicBulletId w:val="0"/>
      <w:lvlJc w:val="left"/>
      <w:pPr>
        <w:tabs>
          <w:tab w:val="num" w:pos="2880"/>
        </w:tabs>
        <w:ind w:left="2880" w:hanging="360"/>
      </w:pPr>
      <w:rPr>
        <w:rFonts w:ascii="Symbol" w:hAnsi="Symbol" w:hint="default"/>
      </w:rPr>
    </w:lvl>
    <w:lvl w:ilvl="4" w:tplc="F7B68B6C" w:tentative="1">
      <w:start w:val="1"/>
      <w:numFmt w:val="bullet"/>
      <w:lvlText w:val=""/>
      <w:lvlPicBulletId w:val="0"/>
      <w:lvlJc w:val="left"/>
      <w:pPr>
        <w:tabs>
          <w:tab w:val="num" w:pos="3600"/>
        </w:tabs>
        <w:ind w:left="3600" w:hanging="360"/>
      </w:pPr>
      <w:rPr>
        <w:rFonts w:ascii="Symbol" w:hAnsi="Symbol" w:hint="default"/>
      </w:rPr>
    </w:lvl>
    <w:lvl w:ilvl="5" w:tplc="3048B38C" w:tentative="1">
      <w:start w:val="1"/>
      <w:numFmt w:val="bullet"/>
      <w:lvlText w:val=""/>
      <w:lvlPicBulletId w:val="0"/>
      <w:lvlJc w:val="left"/>
      <w:pPr>
        <w:tabs>
          <w:tab w:val="num" w:pos="4320"/>
        </w:tabs>
        <w:ind w:left="4320" w:hanging="360"/>
      </w:pPr>
      <w:rPr>
        <w:rFonts w:ascii="Symbol" w:hAnsi="Symbol" w:hint="default"/>
      </w:rPr>
    </w:lvl>
    <w:lvl w:ilvl="6" w:tplc="80BC23D8" w:tentative="1">
      <w:start w:val="1"/>
      <w:numFmt w:val="bullet"/>
      <w:lvlText w:val=""/>
      <w:lvlPicBulletId w:val="0"/>
      <w:lvlJc w:val="left"/>
      <w:pPr>
        <w:tabs>
          <w:tab w:val="num" w:pos="5040"/>
        </w:tabs>
        <w:ind w:left="5040" w:hanging="360"/>
      </w:pPr>
      <w:rPr>
        <w:rFonts w:ascii="Symbol" w:hAnsi="Symbol" w:hint="default"/>
      </w:rPr>
    </w:lvl>
    <w:lvl w:ilvl="7" w:tplc="717C0F8C" w:tentative="1">
      <w:start w:val="1"/>
      <w:numFmt w:val="bullet"/>
      <w:lvlText w:val=""/>
      <w:lvlPicBulletId w:val="0"/>
      <w:lvlJc w:val="left"/>
      <w:pPr>
        <w:tabs>
          <w:tab w:val="num" w:pos="5760"/>
        </w:tabs>
        <w:ind w:left="5760" w:hanging="360"/>
      </w:pPr>
      <w:rPr>
        <w:rFonts w:ascii="Symbol" w:hAnsi="Symbol" w:hint="default"/>
      </w:rPr>
    </w:lvl>
    <w:lvl w:ilvl="8" w:tplc="E60867A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70639FD"/>
    <w:multiLevelType w:val="hybridMultilevel"/>
    <w:tmpl w:val="9BF6A220"/>
    <w:lvl w:ilvl="0" w:tplc="1B641636">
      <w:start w:val="1"/>
      <w:numFmt w:val="bullet"/>
      <w:lvlText w:val=""/>
      <w:lvlPicBulletId w:val="0"/>
      <w:lvlJc w:val="left"/>
      <w:pPr>
        <w:tabs>
          <w:tab w:val="num" w:pos="720"/>
        </w:tabs>
        <w:ind w:left="720" w:hanging="360"/>
      </w:pPr>
      <w:rPr>
        <w:rFonts w:ascii="Symbol" w:hAnsi="Symbol" w:hint="default"/>
      </w:rPr>
    </w:lvl>
    <w:lvl w:ilvl="1" w:tplc="560A18CC" w:tentative="1">
      <w:start w:val="1"/>
      <w:numFmt w:val="bullet"/>
      <w:lvlText w:val=""/>
      <w:lvlPicBulletId w:val="0"/>
      <w:lvlJc w:val="left"/>
      <w:pPr>
        <w:tabs>
          <w:tab w:val="num" w:pos="1440"/>
        </w:tabs>
        <w:ind w:left="1440" w:hanging="360"/>
      </w:pPr>
      <w:rPr>
        <w:rFonts w:ascii="Symbol" w:hAnsi="Symbol" w:hint="default"/>
      </w:rPr>
    </w:lvl>
    <w:lvl w:ilvl="2" w:tplc="AF54CD66" w:tentative="1">
      <w:start w:val="1"/>
      <w:numFmt w:val="bullet"/>
      <w:lvlText w:val=""/>
      <w:lvlPicBulletId w:val="0"/>
      <w:lvlJc w:val="left"/>
      <w:pPr>
        <w:tabs>
          <w:tab w:val="num" w:pos="2160"/>
        </w:tabs>
        <w:ind w:left="2160" w:hanging="360"/>
      </w:pPr>
      <w:rPr>
        <w:rFonts w:ascii="Symbol" w:hAnsi="Symbol" w:hint="default"/>
      </w:rPr>
    </w:lvl>
    <w:lvl w:ilvl="3" w:tplc="5B286620" w:tentative="1">
      <w:start w:val="1"/>
      <w:numFmt w:val="bullet"/>
      <w:lvlText w:val=""/>
      <w:lvlPicBulletId w:val="0"/>
      <w:lvlJc w:val="left"/>
      <w:pPr>
        <w:tabs>
          <w:tab w:val="num" w:pos="2880"/>
        </w:tabs>
        <w:ind w:left="2880" w:hanging="360"/>
      </w:pPr>
      <w:rPr>
        <w:rFonts w:ascii="Symbol" w:hAnsi="Symbol" w:hint="default"/>
      </w:rPr>
    </w:lvl>
    <w:lvl w:ilvl="4" w:tplc="2E5AC15E" w:tentative="1">
      <w:start w:val="1"/>
      <w:numFmt w:val="bullet"/>
      <w:lvlText w:val=""/>
      <w:lvlPicBulletId w:val="0"/>
      <w:lvlJc w:val="left"/>
      <w:pPr>
        <w:tabs>
          <w:tab w:val="num" w:pos="3600"/>
        </w:tabs>
        <w:ind w:left="3600" w:hanging="360"/>
      </w:pPr>
      <w:rPr>
        <w:rFonts w:ascii="Symbol" w:hAnsi="Symbol" w:hint="default"/>
      </w:rPr>
    </w:lvl>
    <w:lvl w:ilvl="5" w:tplc="A9FA4F20" w:tentative="1">
      <w:start w:val="1"/>
      <w:numFmt w:val="bullet"/>
      <w:lvlText w:val=""/>
      <w:lvlPicBulletId w:val="0"/>
      <w:lvlJc w:val="left"/>
      <w:pPr>
        <w:tabs>
          <w:tab w:val="num" w:pos="4320"/>
        </w:tabs>
        <w:ind w:left="4320" w:hanging="360"/>
      </w:pPr>
      <w:rPr>
        <w:rFonts w:ascii="Symbol" w:hAnsi="Symbol" w:hint="default"/>
      </w:rPr>
    </w:lvl>
    <w:lvl w:ilvl="6" w:tplc="13D67D8C" w:tentative="1">
      <w:start w:val="1"/>
      <w:numFmt w:val="bullet"/>
      <w:lvlText w:val=""/>
      <w:lvlPicBulletId w:val="0"/>
      <w:lvlJc w:val="left"/>
      <w:pPr>
        <w:tabs>
          <w:tab w:val="num" w:pos="5040"/>
        </w:tabs>
        <w:ind w:left="5040" w:hanging="360"/>
      </w:pPr>
      <w:rPr>
        <w:rFonts w:ascii="Symbol" w:hAnsi="Symbol" w:hint="default"/>
      </w:rPr>
    </w:lvl>
    <w:lvl w:ilvl="7" w:tplc="F60A8F9A" w:tentative="1">
      <w:start w:val="1"/>
      <w:numFmt w:val="bullet"/>
      <w:lvlText w:val=""/>
      <w:lvlPicBulletId w:val="0"/>
      <w:lvlJc w:val="left"/>
      <w:pPr>
        <w:tabs>
          <w:tab w:val="num" w:pos="5760"/>
        </w:tabs>
        <w:ind w:left="5760" w:hanging="360"/>
      </w:pPr>
      <w:rPr>
        <w:rFonts w:ascii="Symbol" w:hAnsi="Symbol" w:hint="default"/>
      </w:rPr>
    </w:lvl>
    <w:lvl w:ilvl="8" w:tplc="6CA6BCC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8964018"/>
    <w:multiLevelType w:val="hybridMultilevel"/>
    <w:tmpl w:val="59AC9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9002FC0"/>
    <w:multiLevelType w:val="hybridMultilevel"/>
    <w:tmpl w:val="1CC0439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32D09CC"/>
    <w:multiLevelType w:val="hybridMultilevel"/>
    <w:tmpl w:val="0868E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923ACD"/>
    <w:multiLevelType w:val="hybridMultilevel"/>
    <w:tmpl w:val="2A1CDF08"/>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hint="default"/>
      </w:rPr>
    </w:lvl>
    <w:lvl w:ilvl="8" w:tplc="04090005">
      <w:start w:val="1"/>
      <w:numFmt w:val="bullet"/>
      <w:lvlText w:val=""/>
      <w:lvlJc w:val="left"/>
      <w:pPr>
        <w:ind w:left="6516" w:hanging="360"/>
      </w:pPr>
      <w:rPr>
        <w:rFonts w:ascii="Wingdings" w:hAnsi="Wingdings" w:hint="default"/>
      </w:rPr>
    </w:lvl>
  </w:abstractNum>
  <w:abstractNum w:abstractNumId="20" w15:restartNumberingAfterBreak="0">
    <w:nsid w:val="689200AE"/>
    <w:multiLevelType w:val="hybridMultilevel"/>
    <w:tmpl w:val="97A4D434"/>
    <w:lvl w:ilvl="0" w:tplc="900236A0">
      <w:start w:val="1"/>
      <w:numFmt w:val="bullet"/>
      <w:lvlText w:val=""/>
      <w:lvlPicBulletId w:val="0"/>
      <w:lvlJc w:val="left"/>
      <w:pPr>
        <w:tabs>
          <w:tab w:val="num" w:pos="720"/>
        </w:tabs>
        <w:ind w:left="720" w:hanging="360"/>
      </w:pPr>
      <w:rPr>
        <w:rFonts w:ascii="Symbol" w:hAnsi="Symbol" w:hint="default"/>
      </w:rPr>
    </w:lvl>
    <w:lvl w:ilvl="1" w:tplc="F5229C0C" w:tentative="1">
      <w:start w:val="1"/>
      <w:numFmt w:val="bullet"/>
      <w:lvlText w:val=""/>
      <w:lvlPicBulletId w:val="0"/>
      <w:lvlJc w:val="left"/>
      <w:pPr>
        <w:tabs>
          <w:tab w:val="num" w:pos="1440"/>
        </w:tabs>
        <w:ind w:left="1440" w:hanging="360"/>
      </w:pPr>
      <w:rPr>
        <w:rFonts w:ascii="Symbol" w:hAnsi="Symbol" w:hint="default"/>
      </w:rPr>
    </w:lvl>
    <w:lvl w:ilvl="2" w:tplc="E2DCC6AC" w:tentative="1">
      <w:start w:val="1"/>
      <w:numFmt w:val="bullet"/>
      <w:lvlText w:val=""/>
      <w:lvlPicBulletId w:val="0"/>
      <w:lvlJc w:val="left"/>
      <w:pPr>
        <w:tabs>
          <w:tab w:val="num" w:pos="2160"/>
        </w:tabs>
        <w:ind w:left="2160" w:hanging="360"/>
      </w:pPr>
      <w:rPr>
        <w:rFonts w:ascii="Symbol" w:hAnsi="Symbol" w:hint="default"/>
      </w:rPr>
    </w:lvl>
    <w:lvl w:ilvl="3" w:tplc="5EAC4A32" w:tentative="1">
      <w:start w:val="1"/>
      <w:numFmt w:val="bullet"/>
      <w:lvlText w:val=""/>
      <w:lvlPicBulletId w:val="0"/>
      <w:lvlJc w:val="left"/>
      <w:pPr>
        <w:tabs>
          <w:tab w:val="num" w:pos="2880"/>
        </w:tabs>
        <w:ind w:left="2880" w:hanging="360"/>
      </w:pPr>
      <w:rPr>
        <w:rFonts w:ascii="Symbol" w:hAnsi="Symbol" w:hint="default"/>
      </w:rPr>
    </w:lvl>
    <w:lvl w:ilvl="4" w:tplc="DBDE8678" w:tentative="1">
      <w:start w:val="1"/>
      <w:numFmt w:val="bullet"/>
      <w:lvlText w:val=""/>
      <w:lvlPicBulletId w:val="0"/>
      <w:lvlJc w:val="left"/>
      <w:pPr>
        <w:tabs>
          <w:tab w:val="num" w:pos="3600"/>
        </w:tabs>
        <w:ind w:left="3600" w:hanging="360"/>
      </w:pPr>
      <w:rPr>
        <w:rFonts w:ascii="Symbol" w:hAnsi="Symbol" w:hint="default"/>
      </w:rPr>
    </w:lvl>
    <w:lvl w:ilvl="5" w:tplc="4C3E4380" w:tentative="1">
      <w:start w:val="1"/>
      <w:numFmt w:val="bullet"/>
      <w:lvlText w:val=""/>
      <w:lvlPicBulletId w:val="0"/>
      <w:lvlJc w:val="left"/>
      <w:pPr>
        <w:tabs>
          <w:tab w:val="num" w:pos="4320"/>
        </w:tabs>
        <w:ind w:left="4320" w:hanging="360"/>
      </w:pPr>
      <w:rPr>
        <w:rFonts w:ascii="Symbol" w:hAnsi="Symbol" w:hint="default"/>
      </w:rPr>
    </w:lvl>
    <w:lvl w:ilvl="6" w:tplc="090A098E" w:tentative="1">
      <w:start w:val="1"/>
      <w:numFmt w:val="bullet"/>
      <w:lvlText w:val=""/>
      <w:lvlPicBulletId w:val="0"/>
      <w:lvlJc w:val="left"/>
      <w:pPr>
        <w:tabs>
          <w:tab w:val="num" w:pos="5040"/>
        </w:tabs>
        <w:ind w:left="5040" w:hanging="360"/>
      </w:pPr>
      <w:rPr>
        <w:rFonts w:ascii="Symbol" w:hAnsi="Symbol" w:hint="default"/>
      </w:rPr>
    </w:lvl>
    <w:lvl w:ilvl="7" w:tplc="D316A81C" w:tentative="1">
      <w:start w:val="1"/>
      <w:numFmt w:val="bullet"/>
      <w:lvlText w:val=""/>
      <w:lvlPicBulletId w:val="0"/>
      <w:lvlJc w:val="left"/>
      <w:pPr>
        <w:tabs>
          <w:tab w:val="num" w:pos="5760"/>
        </w:tabs>
        <w:ind w:left="5760" w:hanging="360"/>
      </w:pPr>
      <w:rPr>
        <w:rFonts w:ascii="Symbol" w:hAnsi="Symbol" w:hint="default"/>
      </w:rPr>
    </w:lvl>
    <w:lvl w:ilvl="8" w:tplc="EE2E246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6D510BD3"/>
    <w:multiLevelType w:val="hybridMultilevel"/>
    <w:tmpl w:val="BD9A5986"/>
    <w:lvl w:ilvl="0" w:tplc="D3946650">
      <w:start w:val="1"/>
      <w:numFmt w:val="bullet"/>
      <w:lvlText w:val=""/>
      <w:lvlPicBulletId w:val="0"/>
      <w:lvlJc w:val="left"/>
      <w:pPr>
        <w:tabs>
          <w:tab w:val="num" w:pos="720"/>
        </w:tabs>
        <w:ind w:left="720" w:hanging="360"/>
      </w:pPr>
      <w:rPr>
        <w:rFonts w:ascii="Symbol" w:hAnsi="Symbol" w:hint="default"/>
      </w:rPr>
    </w:lvl>
    <w:lvl w:ilvl="1" w:tplc="8A90177E" w:tentative="1">
      <w:start w:val="1"/>
      <w:numFmt w:val="bullet"/>
      <w:lvlText w:val=""/>
      <w:lvlPicBulletId w:val="0"/>
      <w:lvlJc w:val="left"/>
      <w:pPr>
        <w:tabs>
          <w:tab w:val="num" w:pos="1440"/>
        </w:tabs>
        <w:ind w:left="1440" w:hanging="360"/>
      </w:pPr>
      <w:rPr>
        <w:rFonts w:ascii="Symbol" w:hAnsi="Symbol" w:hint="default"/>
      </w:rPr>
    </w:lvl>
    <w:lvl w:ilvl="2" w:tplc="92ECE13E" w:tentative="1">
      <w:start w:val="1"/>
      <w:numFmt w:val="bullet"/>
      <w:lvlText w:val=""/>
      <w:lvlPicBulletId w:val="0"/>
      <w:lvlJc w:val="left"/>
      <w:pPr>
        <w:tabs>
          <w:tab w:val="num" w:pos="2160"/>
        </w:tabs>
        <w:ind w:left="2160" w:hanging="360"/>
      </w:pPr>
      <w:rPr>
        <w:rFonts w:ascii="Symbol" w:hAnsi="Symbol" w:hint="default"/>
      </w:rPr>
    </w:lvl>
    <w:lvl w:ilvl="3" w:tplc="A266BF6E" w:tentative="1">
      <w:start w:val="1"/>
      <w:numFmt w:val="bullet"/>
      <w:lvlText w:val=""/>
      <w:lvlPicBulletId w:val="0"/>
      <w:lvlJc w:val="left"/>
      <w:pPr>
        <w:tabs>
          <w:tab w:val="num" w:pos="2880"/>
        </w:tabs>
        <w:ind w:left="2880" w:hanging="360"/>
      </w:pPr>
      <w:rPr>
        <w:rFonts w:ascii="Symbol" w:hAnsi="Symbol" w:hint="default"/>
      </w:rPr>
    </w:lvl>
    <w:lvl w:ilvl="4" w:tplc="97621AF6" w:tentative="1">
      <w:start w:val="1"/>
      <w:numFmt w:val="bullet"/>
      <w:lvlText w:val=""/>
      <w:lvlPicBulletId w:val="0"/>
      <w:lvlJc w:val="left"/>
      <w:pPr>
        <w:tabs>
          <w:tab w:val="num" w:pos="3600"/>
        </w:tabs>
        <w:ind w:left="3600" w:hanging="360"/>
      </w:pPr>
      <w:rPr>
        <w:rFonts w:ascii="Symbol" w:hAnsi="Symbol" w:hint="default"/>
      </w:rPr>
    </w:lvl>
    <w:lvl w:ilvl="5" w:tplc="A296C6BA" w:tentative="1">
      <w:start w:val="1"/>
      <w:numFmt w:val="bullet"/>
      <w:lvlText w:val=""/>
      <w:lvlPicBulletId w:val="0"/>
      <w:lvlJc w:val="left"/>
      <w:pPr>
        <w:tabs>
          <w:tab w:val="num" w:pos="4320"/>
        </w:tabs>
        <w:ind w:left="4320" w:hanging="360"/>
      </w:pPr>
      <w:rPr>
        <w:rFonts w:ascii="Symbol" w:hAnsi="Symbol" w:hint="default"/>
      </w:rPr>
    </w:lvl>
    <w:lvl w:ilvl="6" w:tplc="6B46F5F8" w:tentative="1">
      <w:start w:val="1"/>
      <w:numFmt w:val="bullet"/>
      <w:lvlText w:val=""/>
      <w:lvlPicBulletId w:val="0"/>
      <w:lvlJc w:val="left"/>
      <w:pPr>
        <w:tabs>
          <w:tab w:val="num" w:pos="5040"/>
        </w:tabs>
        <w:ind w:left="5040" w:hanging="360"/>
      </w:pPr>
      <w:rPr>
        <w:rFonts w:ascii="Symbol" w:hAnsi="Symbol" w:hint="default"/>
      </w:rPr>
    </w:lvl>
    <w:lvl w:ilvl="7" w:tplc="DA2C5A12" w:tentative="1">
      <w:start w:val="1"/>
      <w:numFmt w:val="bullet"/>
      <w:lvlText w:val=""/>
      <w:lvlPicBulletId w:val="0"/>
      <w:lvlJc w:val="left"/>
      <w:pPr>
        <w:tabs>
          <w:tab w:val="num" w:pos="5760"/>
        </w:tabs>
        <w:ind w:left="5760" w:hanging="360"/>
      </w:pPr>
      <w:rPr>
        <w:rFonts w:ascii="Symbol" w:hAnsi="Symbol" w:hint="default"/>
      </w:rPr>
    </w:lvl>
    <w:lvl w:ilvl="8" w:tplc="E1AE7976"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79FC0050"/>
    <w:multiLevelType w:val="hybridMultilevel"/>
    <w:tmpl w:val="60284018"/>
    <w:lvl w:ilvl="0" w:tplc="40FC5C72">
      <w:start w:val="1"/>
      <w:numFmt w:val="bullet"/>
      <w:lvlText w:val=""/>
      <w:lvlPicBulletId w:val="0"/>
      <w:lvlJc w:val="left"/>
      <w:pPr>
        <w:tabs>
          <w:tab w:val="num" w:pos="720"/>
        </w:tabs>
        <w:ind w:left="720" w:hanging="360"/>
      </w:pPr>
      <w:rPr>
        <w:rFonts w:ascii="Symbol" w:hAnsi="Symbol" w:hint="default"/>
      </w:rPr>
    </w:lvl>
    <w:lvl w:ilvl="1" w:tplc="017A1442" w:tentative="1">
      <w:start w:val="1"/>
      <w:numFmt w:val="bullet"/>
      <w:lvlText w:val=""/>
      <w:lvlPicBulletId w:val="0"/>
      <w:lvlJc w:val="left"/>
      <w:pPr>
        <w:tabs>
          <w:tab w:val="num" w:pos="1440"/>
        </w:tabs>
        <w:ind w:left="1440" w:hanging="360"/>
      </w:pPr>
      <w:rPr>
        <w:rFonts w:ascii="Symbol" w:hAnsi="Symbol" w:hint="default"/>
      </w:rPr>
    </w:lvl>
    <w:lvl w:ilvl="2" w:tplc="9E42B418" w:tentative="1">
      <w:start w:val="1"/>
      <w:numFmt w:val="bullet"/>
      <w:lvlText w:val=""/>
      <w:lvlPicBulletId w:val="0"/>
      <w:lvlJc w:val="left"/>
      <w:pPr>
        <w:tabs>
          <w:tab w:val="num" w:pos="2160"/>
        </w:tabs>
        <w:ind w:left="2160" w:hanging="360"/>
      </w:pPr>
      <w:rPr>
        <w:rFonts w:ascii="Symbol" w:hAnsi="Symbol" w:hint="default"/>
      </w:rPr>
    </w:lvl>
    <w:lvl w:ilvl="3" w:tplc="B42A427E" w:tentative="1">
      <w:start w:val="1"/>
      <w:numFmt w:val="bullet"/>
      <w:lvlText w:val=""/>
      <w:lvlPicBulletId w:val="0"/>
      <w:lvlJc w:val="left"/>
      <w:pPr>
        <w:tabs>
          <w:tab w:val="num" w:pos="2880"/>
        </w:tabs>
        <w:ind w:left="2880" w:hanging="360"/>
      </w:pPr>
      <w:rPr>
        <w:rFonts w:ascii="Symbol" w:hAnsi="Symbol" w:hint="default"/>
      </w:rPr>
    </w:lvl>
    <w:lvl w:ilvl="4" w:tplc="339408C0" w:tentative="1">
      <w:start w:val="1"/>
      <w:numFmt w:val="bullet"/>
      <w:lvlText w:val=""/>
      <w:lvlPicBulletId w:val="0"/>
      <w:lvlJc w:val="left"/>
      <w:pPr>
        <w:tabs>
          <w:tab w:val="num" w:pos="3600"/>
        </w:tabs>
        <w:ind w:left="3600" w:hanging="360"/>
      </w:pPr>
      <w:rPr>
        <w:rFonts w:ascii="Symbol" w:hAnsi="Symbol" w:hint="default"/>
      </w:rPr>
    </w:lvl>
    <w:lvl w:ilvl="5" w:tplc="F6C8E36E" w:tentative="1">
      <w:start w:val="1"/>
      <w:numFmt w:val="bullet"/>
      <w:lvlText w:val=""/>
      <w:lvlPicBulletId w:val="0"/>
      <w:lvlJc w:val="left"/>
      <w:pPr>
        <w:tabs>
          <w:tab w:val="num" w:pos="4320"/>
        </w:tabs>
        <w:ind w:left="4320" w:hanging="360"/>
      </w:pPr>
      <w:rPr>
        <w:rFonts w:ascii="Symbol" w:hAnsi="Symbol" w:hint="default"/>
      </w:rPr>
    </w:lvl>
    <w:lvl w:ilvl="6" w:tplc="A1FE290E" w:tentative="1">
      <w:start w:val="1"/>
      <w:numFmt w:val="bullet"/>
      <w:lvlText w:val=""/>
      <w:lvlPicBulletId w:val="0"/>
      <w:lvlJc w:val="left"/>
      <w:pPr>
        <w:tabs>
          <w:tab w:val="num" w:pos="5040"/>
        </w:tabs>
        <w:ind w:left="5040" w:hanging="360"/>
      </w:pPr>
      <w:rPr>
        <w:rFonts w:ascii="Symbol" w:hAnsi="Symbol" w:hint="default"/>
      </w:rPr>
    </w:lvl>
    <w:lvl w:ilvl="7" w:tplc="5270E3E2" w:tentative="1">
      <w:start w:val="1"/>
      <w:numFmt w:val="bullet"/>
      <w:lvlText w:val=""/>
      <w:lvlPicBulletId w:val="0"/>
      <w:lvlJc w:val="left"/>
      <w:pPr>
        <w:tabs>
          <w:tab w:val="num" w:pos="5760"/>
        </w:tabs>
        <w:ind w:left="5760" w:hanging="360"/>
      </w:pPr>
      <w:rPr>
        <w:rFonts w:ascii="Symbol" w:hAnsi="Symbol" w:hint="default"/>
      </w:rPr>
    </w:lvl>
    <w:lvl w:ilvl="8" w:tplc="172A1306"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7BC46C28"/>
    <w:multiLevelType w:val="hybridMultilevel"/>
    <w:tmpl w:val="12BE6BDA"/>
    <w:lvl w:ilvl="0" w:tplc="1E5AEDE6">
      <w:start w:val="1"/>
      <w:numFmt w:val="bullet"/>
      <w:lvlText w:val="•"/>
      <w:lvlJc w:val="left"/>
      <w:pPr>
        <w:tabs>
          <w:tab w:val="num" w:pos="720"/>
        </w:tabs>
        <w:ind w:left="720" w:hanging="360"/>
      </w:pPr>
      <w:rPr>
        <w:rFonts w:ascii="Arial" w:hAnsi="Arial" w:hint="default"/>
      </w:rPr>
    </w:lvl>
    <w:lvl w:ilvl="1" w:tplc="3EC6AC98">
      <w:start w:val="1"/>
      <w:numFmt w:val="bullet"/>
      <w:lvlText w:val="•"/>
      <w:lvlJc w:val="left"/>
      <w:pPr>
        <w:tabs>
          <w:tab w:val="num" w:pos="1440"/>
        </w:tabs>
        <w:ind w:left="1440" w:hanging="360"/>
      </w:pPr>
      <w:rPr>
        <w:rFonts w:ascii="Arial" w:hAnsi="Arial" w:hint="default"/>
      </w:rPr>
    </w:lvl>
    <w:lvl w:ilvl="2" w:tplc="B432616A">
      <w:start w:val="1"/>
      <w:numFmt w:val="bullet"/>
      <w:lvlText w:val="•"/>
      <w:lvlJc w:val="left"/>
      <w:pPr>
        <w:tabs>
          <w:tab w:val="num" w:pos="2160"/>
        </w:tabs>
        <w:ind w:left="2160" w:hanging="360"/>
      </w:pPr>
      <w:rPr>
        <w:rFonts w:ascii="Arial" w:hAnsi="Arial" w:hint="default"/>
      </w:rPr>
    </w:lvl>
    <w:lvl w:ilvl="3" w:tplc="7B527D2A">
      <w:start w:val="1"/>
      <w:numFmt w:val="bullet"/>
      <w:lvlText w:val="•"/>
      <w:lvlJc w:val="left"/>
      <w:pPr>
        <w:tabs>
          <w:tab w:val="num" w:pos="2880"/>
        </w:tabs>
        <w:ind w:left="2880" w:hanging="360"/>
      </w:pPr>
      <w:rPr>
        <w:rFonts w:ascii="Arial" w:hAnsi="Arial" w:hint="default"/>
      </w:rPr>
    </w:lvl>
    <w:lvl w:ilvl="4" w:tplc="2B62C9F8">
      <w:start w:val="1"/>
      <w:numFmt w:val="bullet"/>
      <w:lvlText w:val="•"/>
      <w:lvlJc w:val="left"/>
      <w:pPr>
        <w:tabs>
          <w:tab w:val="num" w:pos="3600"/>
        </w:tabs>
        <w:ind w:left="3600" w:hanging="360"/>
      </w:pPr>
      <w:rPr>
        <w:rFonts w:ascii="Arial" w:hAnsi="Arial" w:hint="default"/>
      </w:rPr>
    </w:lvl>
    <w:lvl w:ilvl="5" w:tplc="E9306A10">
      <w:start w:val="1"/>
      <w:numFmt w:val="bullet"/>
      <w:lvlText w:val="•"/>
      <w:lvlJc w:val="left"/>
      <w:pPr>
        <w:tabs>
          <w:tab w:val="num" w:pos="4320"/>
        </w:tabs>
        <w:ind w:left="4320" w:hanging="360"/>
      </w:pPr>
      <w:rPr>
        <w:rFonts w:ascii="Arial" w:hAnsi="Arial" w:hint="default"/>
      </w:rPr>
    </w:lvl>
    <w:lvl w:ilvl="6" w:tplc="5316D186">
      <w:start w:val="1"/>
      <w:numFmt w:val="bullet"/>
      <w:lvlText w:val="•"/>
      <w:lvlJc w:val="left"/>
      <w:pPr>
        <w:tabs>
          <w:tab w:val="num" w:pos="5040"/>
        </w:tabs>
        <w:ind w:left="5040" w:hanging="360"/>
      </w:pPr>
      <w:rPr>
        <w:rFonts w:ascii="Arial" w:hAnsi="Arial" w:hint="default"/>
      </w:rPr>
    </w:lvl>
    <w:lvl w:ilvl="7" w:tplc="8A927A52">
      <w:start w:val="1"/>
      <w:numFmt w:val="bullet"/>
      <w:lvlText w:val="•"/>
      <w:lvlJc w:val="left"/>
      <w:pPr>
        <w:tabs>
          <w:tab w:val="num" w:pos="5760"/>
        </w:tabs>
        <w:ind w:left="5760" w:hanging="360"/>
      </w:pPr>
      <w:rPr>
        <w:rFonts w:ascii="Arial" w:hAnsi="Arial" w:hint="default"/>
      </w:rPr>
    </w:lvl>
    <w:lvl w:ilvl="8" w:tplc="2076BDD8">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hint="default"/>
          <w:sz w:val="64"/>
        </w:rPr>
      </w:lvl>
    </w:lvlOverride>
  </w:num>
  <w:num w:numId="2">
    <w:abstractNumId w:val="0"/>
    <w:lvlOverride w:ilvl="0">
      <w:lvl w:ilvl="0">
        <w:numFmt w:val="bullet"/>
        <w:lvlText w:val="•"/>
        <w:legacy w:legacy="1" w:legacySpace="0" w:legacyIndent="0"/>
        <w:lvlJc w:val="left"/>
        <w:rPr>
          <w:rFonts w:ascii="Arial" w:hAnsi="Arial" w:hint="default"/>
          <w:sz w:val="88"/>
        </w:rPr>
      </w:lvl>
    </w:lvlOverride>
  </w:num>
  <w:num w:numId="3">
    <w:abstractNumId w:val="0"/>
    <w:lvlOverride w:ilvl="0">
      <w:lvl w:ilvl="0">
        <w:numFmt w:val="bullet"/>
        <w:lvlText w:val="*"/>
        <w:legacy w:legacy="1" w:legacySpace="0" w:legacyIndent="0"/>
        <w:lvlJc w:val="left"/>
        <w:rPr>
          <w:rFonts w:ascii="Arial" w:hAnsi="Arial" w:hint="default"/>
          <w:sz w:val="48"/>
        </w:rPr>
      </w:lvl>
    </w:lvlOverride>
  </w:num>
  <w:num w:numId="4">
    <w:abstractNumId w:val="0"/>
    <w:lvlOverride w:ilvl="0">
      <w:lvl w:ilvl="0">
        <w:numFmt w:val="bullet"/>
        <w:lvlText w:val="•"/>
        <w:legacy w:legacy="1" w:legacySpace="0" w:legacyIndent="0"/>
        <w:lvlJc w:val="left"/>
        <w:rPr>
          <w:rFonts w:ascii="Arial" w:hAnsi="Arial" w:hint="default"/>
          <w:sz w:val="72"/>
        </w:rPr>
      </w:lvl>
    </w:lvlOverride>
  </w:num>
  <w:num w:numId="5">
    <w:abstractNumId w:val="0"/>
    <w:lvlOverride w:ilvl="0">
      <w:lvl w:ilvl="0">
        <w:numFmt w:val="bullet"/>
        <w:lvlText w:val="•"/>
        <w:legacy w:legacy="1" w:legacySpace="0" w:legacyIndent="0"/>
        <w:lvlJc w:val="left"/>
        <w:rPr>
          <w:rFonts w:ascii="Arial" w:hAnsi="Arial" w:hint="default"/>
          <w:sz w:val="80"/>
        </w:rPr>
      </w:lvl>
    </w:lvlOverride>
  </w:num>
  <w:num w:numId="6">
    <w:abstractNumId w:val="0"/>
    <w:lvlOverride w:ilvl="0">
      <w:lvl w:ilvl="0">
        <w:numFmt w:val="bullet"/>
        <w:lvlText w:val="•"/>
        <w:legacy w:legacy="1" w:legacySpace="0" w:legacyIndent="0"/>
        <w:lvlJc w:val="left"/>
        <w:rPr>
          <w:rFonts w:ascii="Arial" w:hAnsi="Arial" w:hint="default"/>
          <w:sz w:val="47"/>
        </w:rPr>
      </w:lvl>
    </w:lvlOverride>
  </w:num>
  <w:num w:numId="7">
    <w:abstractNumId w:val="0"/>
    <w:lvlOverride w:ilvl="0">
      <w:lvl w:ilvl="0">
        <w:numFmt w:val="bullet"/>
        <w:lvlText w:val=""/>
        <w:legacy w:legacy="1" w:legacySpace="0" w:legacyIndent="0"/>
        <w:lvlJc w:val="left"/>
        <w:rPr>
          <w:rFonts w:ascii="Wingdings" w:hAnsi="Wingdings" w:hint="default"/>
          <w:sz w:val="40"/>
        </w:rPr>
      </w:lvl>
    </w:lvlOverride>
  </w:num>
  <w:num w:numId="8">
    <w:abstractNumId w:val="0"/>
    <w:lvlOverride w:ilvl="0">
      <w:lvl w:ilvl="0">
        <w:numFmt w:val="bullet"/>
        <w:lvlText w:val=""/>
        <w:legacy w:legacy="1" w:legacySpace="0" w:legacyIndent="0"/>
        <w:lvlJc w:val="left"/>
        <w:rPr>
          <w:rFonts w:ascii="Wingdings" w:hAnsi="Wingdings" w:hint="default"/>
          <w:sz w:val="56"/>
        </w:rPr>
      </w:lvl>
    </w:lvlOverride>
  </w:num>
  <w:num w:numId="9">
    <w:abstractNumId w:val="0"/>
    <w:lvlOverride w:ilvl="0">
      <w:lvl w:ilvl="0">
        <w:numFmt w:val="bullet"/>
        <w:lvlText w:val="•"/>
        <w:legacy w:legacy="1" w:legacySpace="0" w:legacyIndent="0"/>
        <w:lvlJc w:val="left"/>
        <w:rPr>
          <w:rFonts w:ascii="Arial" w:hAnsi="Arial" w:hint="default"/>
          <w:sz w:val="48"/>
        </w:rPr>
      </w:lvl>
    </w:lvlOverride>
  </w:num>
  <w:num w:numId="10">
    <w:abstractNumId w:val="0"/>
    <w:lvlOverride w:ilvl="0">
      <w:lvl w:ilvl="0">
        <w:numFmt w:val="bullet"/>
        <w:lvlText w:val="•"/>
        <w:legacy w:legacy="1" w:legacySpace="0" w:legacyIndent="0"/>
        <w:lvlJc w:val="left"/>
        <w:rPr>
          <w:rFonts w:ascii="Calibri" w:hAnsi="Calibri" w:hint="default"/>
          <w:sz w:val="40"/>
        </w:rPr>
      </w:lvl>
    </w:lvlOverride>
  </w:num>
  <w:num w:numId="11">
    <w:abstractNumId w:val="0"/>
    <w:lvlOverride w:ilvl="0">
      <w:lvl w:ilvl="0">
        <w:numFmt w:val="bullet"/>
        <w:lvlText w:val="•"/>
        <w:legacy w:legacy="1" w:legacySpace="0" w:legacyIndent="0"/>
        <w:lvlJc w:val="left"/>
        <w:rPr>
          <w:rFonts w:ascii="Calibri" w:hAnsi="Calibri" w:hint="default"/>
          <w:sz w:val="52"/>
        </w:rPr>
      </w:lvl>
    </w:lvlOverride>
  </w:num>
  <w:num w:numId="12">
    <w:abstractNumId w:val="0"/>
    <w:lvlOverride w:ilvl="0">
      <w:lvl w:ilvl="0">
        <w:numFmt w:val="bullet"/>
        <w:lvlText w:val="•"/>
        <w:legacy w:legacy="1" w:legacySpace="0" w:legacyIndent="0"/>
        <w:lvlJc w:val="left"/>
        <w:rPr>
          <w:rFonts w:ascii="Calibri" w:hAnsi="Calibri" w:hint="default"/>
          <w:sz w:val="60"/>
        </w:rPr>
      </w:lvl>
    </w:lvlOverride>
  </w:num>
  <w:num w:numId="13">
    <w:abstractNumId w:val="0"/>
    <w:lvlOverride w:ilvl="0">
      <w:lvl w:ilvl="0">
        <w:numFmt w:val="bullet"/>
        <w:lvlText w:val="•"/>
        <w:legacy w:legacy="1" w:legacySpace="0" w:legacyIndent="0"/>
        <w:lvlJc w:val="left"/>
        <w:rPr>
          <w:rFonts w:ascii="Arial" w:hAnsi="Arial" w:hint="default"/>
          <w:sz w:val="32"/>
        </w:rPr>
      </w:lvl>
    </w:lvlOverride>
  </w:num>
  <w:num w:numId="14">
    <w:abstractNumId w:val="0"/>
    <w:lvlOverride w:ilvl="0">
      <w:lvl w:ilvl="0">
        <w:numFmt w:val="bullet"/>
        <w:lvlText w:val="•"/>
        <w:legacy w:legacy="1" w:legacySpace="0" w:legacyIndent="0"/>
        <w:lvlJc w:val="left"/>
        <w:rPr>
          <w:rFonts w:ascii="Calibri" w:hAnsi="Calibri" w:hint="default"/>
          <w:sz w:val="64"/>
        </w:rPr>
      </w:lvl>
    </w:lvlOverride>
  </w:num>
  <w:num w:numId="15">
    <w:abstractNumId w:val="0"/>
    <w:lvlOverride w:ilvl="0">
      <w:lvl w:ilvl="0">
        <w:numFmt w:val="bullet"/>
        <w:lvlText w:val="•"/>
        <w:legacy w:legacy="1" w:legacySpace="0" w:legacyIndent="0"/>
        <w:lvlJc w:val="left"/>
        <w:rPr>
          <w:rFonts w:ascii="Arial" w:hAnsi="Arial" w:hint="default"/>
          <w:sz w:val="40"/>
        </w:rPr>
      </w:lvl>
    </w:lvlOverride>
  </w:num>
  <w:num w:numId="16">
    <w:abstractNumId w:val="0"/>
    <w:lvlOverride w:ilvl="0">
      <w:lvl w:ilvl="0">
        <w:numFmt w:val="bullet"/>
        <w:lvlText w:val="•"/>
        <w:legacy w:legacy="1" w:legacySpace="0" w:legacyIndent="0"/>
        <w:lvlJc w:val="left"/>
        <w:rPr>
          <w:rFonts w:ascii="Arial" w:hAnsi="Arial" w:hint="default"/>
          <w:sz w:val="56"/>
        </w:rPr>
      </w:lvl>
    </w:lvlOverride>
  </w:num>
  <w:num w:numId="17">
    <w:abstractNumId w:val="0"/>
    <w:lvlOverride w:ilvl="0">
      <w:lvl w:ilvl="0">
        <w:numFmt w:val="bullet"/>
        <w:lvlText w:val="•"/>
        <w:legacy w:legacy="1" w:legacySpace="0" w:legacyIndent="0"/>
        <w:lvlJc w:val="left"/>
        <w:rPr>
          <w:rFonts w:ascii="Arial" w:hAnsi="Arial" w:hint="default"/>
          <w:sz w:val="60"/>
        </w:rPr>
      </w:lvl>
    </w:lvlOverride>
  </w:num>
  <w:num w:numId="18">
    <w:abstractNumId w:val="0"/>
    <w:lvlOverride w:ilvl="0">
      <w:lvl w:ilvl="0">
        <w:numFmt w:val="bullet"/>
        <w:lvlText w:val="•"/>
        <w:legacy w:legacy="1" w:legacySpace="0" w:legacyIndent="0"/>
        <w:lvlJc w:val="left"/>
        <w:rPr>
          <w:rFonts w:ascii="Calibri" w:hAnsi="Calibri" w:hint="default"/>
          <w:sz w:val="56"/>
        </w:rPr>
      </w:lvl>
    </w:lvlOverride>
  </w:num>
  <w:num w:numId="19">
    <w:abstractNumId w:val="8"/>
  </w:num>
  <w:num w:numId="20">
    <w:abstractNumId w:val="4"/>
  </w:num>
  <w:num w:numId="21">
    <w:abstractNumId w:val="5"/>
  </w:num>
  <w:num w:numId="22">
    <w:abstractNumId w:val="21"/>
  </w:num>
  <w:num w:numId="23">
    <w:abstractNumId w:val="22"/>
  </w:num>
  <w:num w:numId="24">
    <w:abstractNumId w:val="13"/>
  </w:num>
  <w:num w:numId="25">
    <w:abstractNumId w:val="14"/>
  </w:num>
  <w:num w:numId="26">
    <w:abstractNumId w:val="20"/>
  </w:num>
  <w:num w:numId="27">
    <w:abstractNumId w:val="12"/>
  </w:num>
  <w:num w:numId="28">
    <w:abstractNumId w:val="15"/>
  </w:num>
  <w:num w:numId="29">
    <w:abstractNumId w:val="17"/>
  </w:num>
  <w:num w:numId="30">
    <w:abstractNumId w:val="2"/>
  </w:num>
  <w:num w:numId="31">
    <w:abstractNumId w:val="18"/>
  </w:num>
  <w:num w:numId="32">
    <w:abstractNumId w:val="7"/>
  </w:num>
  <w:num w:numId="33">
    <w:abstractNumId w:val="1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33"/>
    <w:rsid w:val="000005EE"/>
    <w:rsid w:val="0000701F"/>
    <w:rsid w:val="00023F4C"/>
    <w:rsid w:val="000365DF"/>
    <w:rsid w:val="00045835"/>
    <w:rsid w:val="00064190"/>
    <w:rsid w:val="000663F3"/>
    <w:rsid w:val="00070033"/>
    <w:rsid w:val="00080204"/>
    <w:rsid w:val="00080A4A"/>
    <w:rsid w:val="000B13FD"/>
    <w:rsid w:val="000F6421"/>
    <w:rsid w:val="00126090"/>
    <w:rsid w:val="001346D1"/>
    <w:rsid w:val="001421FF"/>
    <w:rsid w:val="001470C0"/>
    <w:rsid w:val="001810EF"/>
    <w:rsid w:val="00192940"/>
    <w:rsid w:val="00197DCE"/>
    <w:rsid w:val="001C6A3A"/>
    <w:rsid w:val="001E22E7"/>
    <w:rsid w:val="001E4A34"/>
    <w:rsid w:val="00204787"/>
    <w:rsid w:val="0021245D"/>
    <w:rsid w:val="0022794C"/>
    <w:rsid w:val="0025253B"/>
    <w:rsid w:val="002D445E"/>
    <w:rsid w:val="00320683"/>
    <w:rsid w:val="003334AF"/>
    <w:rsid w:val="003650D3"/>
    <w:rsid w:val="00370E75"/>
    <w:rsid w:val="003A012D"/>
    <w:rsid w:val="003A20E2"/>
    <w:rsid w:val="003A3BCC"/>
    <w:rsid w:val="003C474B"/>
    <w:rsid w:val="003C513A"/>
    <w:rsid w:val="003D6955"/>
    <w:rsid w:val="003E6576"/>
    <w:rsid w:val="00417A30"/>
    <w:rsid w:val="004516A0"/>
    <w:rsid w:val="00475D14"/>
    <w:rsid w:val="00505072"/>
    <w:rsid w:val="00506DF9"/>
    <w:rsid w:val="00553E53"/>
    <w:rsid w:val="005710F6"/>
    <w:rsid w:val="00583C71"/>
    <w:rsid w:val="005D213D"/>
    <w:rsid w:val="00605D03"/>
    <w:rsid w:val="00614BCB"/>
    <w:rsid w:val="006A72DA"/>
    <w:rsid w:val="006C0A70"/>
    <w:rsid w:val="006E03F4"/>
    <w:rsid w:val="007238FB"/>
    <w:rsid w:val="007314B8"/>
    <w:rsid w:val="007349FB"/>
    <w:rsid w:val="007835A0"/>
    <w:rsid w:val="00784827"/>
    <w:rsid w:val="007A07D1"/>
    <w:rsid w:val="007A7CAD"/>
    <w:rsid w:val="00800DA1"/>
    <w:rsid w:val="0080186A"/>
    <w:rsid w:val="00832765"/>
    <w:rsid w:val="00856E79"/>
    <w:rsid w:val="008635AF"/>
    <w:rsid w:val="00866451"/>
    <w:rsid w:val="00893B7D"/>
    <w:rsid w:val="008B1572"/>
    <w:rsid w:val="008B1AD7"/>
    <w:rsid w:val="008D64C7"/>
    <w:rsid w:val="008E421D"/>
    <w:rsid w:val="008E489D"/>
    <w:rsid w:val="009031DE"/>
    <w:rsid w:val="00903EB1"/>
    <w:rsid w:val="00905677"/>
    <w:rsid w:val="00931E2F"/>
    <w:rsid w:val="00961DF5"/>
    <w:rsid w:val="009724E1"/>
    <w:rsid w:val="00976BB2"/>
    <w:rsid w:val="009960B3"/>
    <w:rsid w:val="009C6E3A"/>
    <w:rsid w:val="009C74A5"/>
    <w:rsid w:val="009C7920"/>
    <w:rsid w:val="009E2D5A"/>
    <w:rsid w:val="009F3C72"/>
    <w:rsid w:val="00A622F6"/>
    <w:rsid w:val="00A64101"/>
    <w:rsid w:val="00A64F0A"/>
    <w:rsid w:val="00A65B7E"/>
    <w:rsid w:val="00A807D4"/>
    <w:rsid w:val="00A85FF1"/>
    <w:rsid w:val="00AA2991"/>
    <w:rsid w:val="00AA53F5"/>
    <w:rsid w:val="00AA5D19"/>
    <w:rsid w:val="00AA70E4"/>
    <w:rsid w:val="00B05D22"/>
    <w:rsid w:val="00B17D54"/>
    <w:rsid w:val="00B23D00"/>
    <w:rsid w:val="00B504D3"/>
    <w:rsid w:val="00B51FCA"/>
    <w:rsid w:val="00B97141"/>
    <w:rsid w:val="00BA327E"/>
    <w:rsid w:val="00BA3313"/>
    <w:rsid w:val="00BB2026"/>
    <w:rsid w:val="00BC3A33"/>
    <w:rsid w:val="00BD54BC"/>
    <w:rsid w:val="00C01ABA"/>
    <w:rsid w:val="00C071A0"/>
    <w:rsid w:val="00C074C6"/>
    <w:rsid w:val="00C14207"/>
    <w:rsid w:val="00C216AA"/>
    <w:rsid w:val="00C30C08"/>
    <w:rsid w:val="00C515C8"/>
    <w:rsid w:val="00CA27CE"/>
    <w:rsid w:val="00CB7EFE"/>
    <w:rsid w:val="00CC0964"/>
    <w:rsid w:val="00CC614B"/>
    <w:rsid w:val="00CC6D99"/>
    <w:rsid w:val="00CD09BC"/>
    <w:rsid w:val="00CD2B76"/>
    <w:rsid w:val="00CF761E"/>
    <w:rsid w:val="00D17AB4"/>
    <w:rsid w:val="00D24FB9"/>
    <w:rsid w:val="00D4765B"/>
    <w:rsid w:val="00D703F3"/>
    <w:rsid w:val="00D72C09"/>
    <w:rsid w:val="00D83FDE"/>
    <w:rsid w:val="00D95382"/>
    <w:rsid w:val="00DA0758"/>
    <w:rsid w:val="00E07B34"/>
    <w:rsid w:val="00E46B81"/>
    <w:rsid w:val="00E678B6"/>
    <w:rsid w:val="00E81A05"/>
    <w:rsid w:val="00E832D8"/>
    <w:rsid w:val="00E83A6E"/>
    <w:rsid w:val="00EA6659"/>
    <w:rsid w:val="00EB22F5"/>
    <w:rsid w:val="00ED1880"/>
    <w:rsid w:val="00ED19A7"/>
    <w:rsid w:val="00F07B6F"/>
    <w:rsid w:val="00F2321C"/>
    <w:rsid w:val="00F473BE"/>
    <w:rsid w:val="00F70183"/>
    <w:rsid w:val="00F70B66"/>
    <w:rsid w:val="00F848A3"/>
    <w:rsid w:val="00F92102"/>
    <w:rsid w:val="00FA2D47"/>
    <w:rsid w:val="00FA2FE7"/>
    <w:rsid w:val="00FC6317"/>
    <w:rsid w:val="00FE1541"/>
    <w:rsid w:val="00FE6676"/>
    <w:rsid w:val="00FF1B6C"/>
    <w:rsid w:val="00FF6129"/>
  </w:rsids>
  <m:mathPr>
    <m:mathFont m:val="Cambria Math"/>
    <m:brkBin m:val="before"/>
    <m:brkBinSub m:val="--"/>
    <m:smallFrac m:val="0"/>
    <m:dispDef/>
    <m:lMargin m:val="0"/>
    <m:rMargin m:val="0"/>
    <m:defJc m:val="centerGroup"/>
    <m:wrapIndent m:val="1440"/>
    <m:intLim m:val="subSup"/>
    <m:naryLim m:val="undOvr"/>
  </m:mathPr>
  <w:themeFontLang w:val="lv-LV"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11C15"/>
  <w14:defaultImageDpi w14:val="0"/>
  <w15:docId w15:val="{B85D0499-1F57-44BF-BC56-97401C9E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s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rFonts w:cs="Mangal"/>
      <w:szCs w:val="20"/>
      <w:lang w:val="lv-LV" w:eastAsia="lv-LV"/>
    </w:rPr>
  </w:style>
  <w:style w:type="paragraph" w:styleId="Virsraksts1">
    <w:name w:val="heading 1"/>
    <w:basedOn w:val="Parasts"/>
    <w:next w:val="Parasts"/>
    <w:link w:val="Virsraksts1Rakstz"/>
    <w:uiPriority w:val="9"/>
    <w:qFormat/>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paragraph" w:styleId="Virsraksts2">
    <w:name w:val="heading 2"/>
    <w:basedOn w:val="Parasts"/>
    <w:next w:val="Parasts"/>
    <w:link w:val="Virsraksts2Rakstz"/>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kern w:val="24"/>
      <w:sz w:val="56"/>
      <w:szCs w:val="56"/>
    </w:rPr>
  </w:style>
  <w:style w:type="paragraph" w:styleId="Virsraksts3">
    <w:name w:val="heading 3"/>
    <w:basedOn w:val="Parasts"/>
    <w:next w:val="Parasts"/>
    <w:link w:val="Virsraksts3Rakstz"/>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8"/>
      <w:szCs w:val="48"/>
    </w:rPr>
  </w:style>
  <w:style w:type="paragraph" w:styleId="Virsraksts4">
    <w:name w:val="heading 4"/>
    <w:basedOn w:val="Parasts"/>
    <w:next w:val="Parasts"/>
    <w:link w:val="Virsraksts4Rakstz"/>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40"/>
      <w:szCs w:val="40"/>
    </w:rPr>
  </w:style>
  <w:style w:type="paragraph" w:styleId="Virsraksts5">
    <w:name w:val="heading 5"/>
    <w:basedOn w:val="Parasts"/>
    <w:next w:val="Parasts"/>
    <w:link w:val="Virsraksts5Rakstz"/>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40"/>
      <w:szCs w:val="40"/>
    </w:rPr>
  </w:style>
  <w:style w:type="paragraph" w:styleId="Virsraksts6">
    <w:name w:val="heading 6"/>
    <w:basedOn w:val="Parasts"/>
    <w:next w:val="Parasts"/>
    <w:link w:val="Virsraksts6Rakstz"/>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40"/>
      <w:szCs w:val="40"/>
    </w:rPr>
  </w:style>
  <w:style w:type="paragraph" w:styleId="Virsraksts7">
    <w:name w:val="heading 7"/>
    <w:basedOn w:val="Parasts"/>
    <w:next w:val="Parasts"/>
    <w:link w:val="Virsraksts7Rakstz"/>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40"/>
      <w:szCs w:val="40"/>
    </w:rPr>
  </w:style>
  <w:style w:type="paragraph" w:styleId="Virsraksts8">
    <w:name w:val="heading 8"/>
    <w:basedOn w:val="Parasts"/>
    <w:next w:val="Parasts"/>
    <w:link w:val="Virsraksts8Rakstz"/>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40"/>
      <w:szCs w:val="40"/>
    </w:rPr>
  </w:style>
  <w:style w:type="paragraph" w:styleId="Virsraksts9">
    <w:name w:val="heading 9"/>
    <w:basedOn w:val="Parasts"/>
    <w:next w:val="Parasts"/>
    <w:link w:val="Virsraksts9Rakstz"/>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40"/>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heme="majorHAnsi" w:eastAsiaTheme="majorEastAsia" w:hAnsiTheme="majorHAnsi" w:cs="Mangal"/>
      <w:b/>
      <w:bCs/>
      <w:kern w:val="32"/>
      <w:sz w:val="29"/>
      <w:szCs w:val="29"/>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Mangal"/>
      <w:b/>
      <w:bCs/>
      <w:i/>
      <w:iCs/>
      <w:sz w:val="25"/>
      <w:szCs w:val="25"/>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Mangal"/>
      <w:b/>
      <w:bCs/>
      <w:sz w:val="23"/>
      <w:szCs w:val="23"/>
    </w:rPr>
  </w:style>
  <w:style w:type="character" w:customStyle="1" w:styleId="Virsraksts4Rakstz">
    <w:name w:val="Virsraksts 4 Rakstz."/>
    <w:basedOn w:val="Noklusjumarindkopasfonts"/>
    <w:link w:val="Virsraksts4"/>
    <w:uiPriority w:val="9"/>
    <w:semiHidden/>
    <w:locked/>
    <w:rPr>
      <w:rFonts w:cs="Times New Roman"/>
      <w:b/>
      <w:bCs/>
      <w:sz w:val="25"/>
      <w:szCs w:val="25"/>
    </w:rPr>
  </w:style>
  <w:style w:type="character" w:customStyle="1" w:styleId="Virsraksts5Rakstz">
    <w:name w:val="Virsraksts 5 Rakstz."/>
    <w:basedOn w:val="Noklusjumarindkopasfonts"/>
    <w:link w:val="Virsraksts5"/>
    <w:uiPriority w:val="9"/>
    <w:semiHidden/>
    <w:locked/>
    <w:rPr>
      <w:rFonts w:cs="Times New Roman"/>
      <w:b/>
      <w:bCs/>
      <w:i/>
      <w:iCs/>
      <w:sz w:val="23"/>
      <w:szCs w:val="23"/>
    </w:rPr>
  </w:style>
  <w:style w:type="character" w:customStyle="1" w:styleId="Virsraksts6Rakstz">
    <w:name w:val="Virsraksts 6 Rakstz."/>
    <w:basedOn w:val="Noklusjumarindkopasfonts"/>
    <w:link w:val="Virsraksts6"/>
    <w:uiPriority w:val="9"/>
    <w:semiHidden/>
    <w:locked/>
    <w:rPr>
      <w:rFonts w:cs="Times New Roman"/>
      <w:b/>
      <w:bCs/>
    </w:rPr>
  </w:style>
  <w:style w:type="character" w:customStyle="1" w:styleId="Virsraksts7Rakstz">
    <w:name w:val="Virsraksts 7 Rakstz."/>
    <w:basedOn w:val="Noklusjumarindkopasfonts"/>
    <w:link w:val="Virsraksts7"/>
    <w:uiPriority w:val="9"/>
    <w:semiHidden/>
    <w:locked/>
    <w:rPr>
      <w:rFonts w:cs="Times New Roman"/>
      <w:sz w:val="21"/>
      <w:szCs w:val="21"/>
    </w:rPr>
  </w:style>
  <w:style w:type="character" w:customStyle="1" w:styleId="Virsraksts8Rakstz">
    <w:name w:val="Virsraksts 8 Rakstz."/>
    <w:basedOn w:val="Noklusjumarindkopasfonts"/>
    <w:link w:val="Virsraksts8"/>
    <w:uiPriority w:val="9"/>
    <w:semiHidden/>
    <w:locked/>
    <w:rPr>
      <w:rFonts w:cs="Times New Roman"/>
      <w:i/>
      <w:iCs/>
      <w:sz w:val="21"/>
      <w:szCs w:val="21"/>
    </w:rPr>
  </w:style>
  <w:style w:type="character" w:customStyle="1" w:styleId="Virsraksts9Rakstz">
    <w:name w:val="Virsraksts 9 Rakstz."/>
    <w:basedOn w:val="Noklusjumarindkopasfonts"/>
    <w:link w:val="Virsraksts9"/>
    <w:uiPriority w:val="9"/>
    <w:semiHidden/>
    <w:locked/>
    <w:rPr>
      <w:rFonts w:asciiTheme="majorHAnsi" w:eastAsiaTheme="majorEastAsia" w:hAnsiTheme="majorHAnsi" w:cs="Mangal"/>
    </w:rPr>
  </w:style>
  <w:style w:type="character" w:styleId="Hipersaite">
    <w:name w:val="Hyperlink"/>
    <w:basedOn w:val="Noklusjumarindkopasfonts"/>
    <w:uiPriority w:val="99"/>
    <w:unhideWhenUsed/>
    <w:rsid w:val="001346D1"/>
    <w:rPr>
      <w:rFonts w:cs="Times New Roman"/>
      <w:color w:val="0000FF" w:themeColor="hyperlink"/>
      <w:u w:val="single"/>
    </w:rPr>
  </w:style>
  <w:style w:type="paragraph" w:styleId="Vresteksts">
    <w:name w:val="footnote text"/>
    <w:basedOn w:val="Parasts"/>
    <w:link w:val="VrestekstsRakstz"/>
    <w:uiPriority w:val="99"/>
    <w:semiHidden/>
    <w:unhideWhenUsed/>
    <w:rsid w:val="00C01ABA"/>
    <w:pPr>
      <w:spacing w:after="0" w:line="240" w:lineRule="auto"/>
    </w:pPr>
    <w:rPr>
      <w:rFonts w:cs="Times New Roman"/>
      <w:sz w:val="20"/>
      <w:lang w:eastAsia="en-US" w:bidi="ar-SA"/>
    </w:rPr>
  </w:style>
  <w:style w:type="character" w:customStyle="1" w:styleId="VrestekstsRakstz">
    <w:name w:val="Vēres teksts Rakstz."/>
    <w:basedOn w:val="Noklusjumarindkopasfonts"/>
    <w:link w:val="Vresteksts"/>
    <w:uiPriority w:val="99"/>
    <w:semiHidden/>
    <w:locked/>
    <w:rsid w:val="00C01ABA"/>
    <w:rPr>
      <w:rFonts w:eastAsia="Times New Roman" w:cs="Times New Roman"/>
      <w:sz w:val="20"/>
      <w:szCs w:val="20"/>
      <w:lang w:val="x-none" w:eastAsia="en-US" w:bidi="ar-SA"/>
    </w:rPr>
  </w:style>
  <w:style w:type="paragraph" w:styleId="Sarakstarindkopa">
    <w:name w:val="List Paragraph"/>
    <w:basedOn w:val="Parasts"/>
    <w:uiPriority w:val="99"/>
    <w:qFormat/>
    <w:rsid w:val="00C01ABA"/>
    <w:pPr>
      <w:ind w:left="720"/>
      <w:contextualSpacing/>
    </w:pPr>
    <w:rPr>
      <w:rFonts w:cs="Times New Roman"/>
      <w:szCs w:val="22"/>
      <w:lang w:eastAsia="en-US" w:bidi="ar-SA"/>
    </w:rPr>
  </w:style>
  <w:style w:type="character" w:styleId="Vresatsauce">
    <w:name w:val="footnote reference"/>
    <w:basedOn w:val="Noklusjumarindkopasfonts"/>
    <w:uiPriority w:val="99"/>
    <w:semiHidden/>
    <w:unhideWhenUsed/>
    <w:rsid w:val="00C01ABA"/>
    <w:rPr>
      <w:rFonts w:cs="Times New Roman"/>
      <w:vertAlign w:val="superscript"/>
    </w:rPr>
  </w:style>
  <w:style w:type="paragraph" w:styleId="Balonteksts">
    <w:name w:val="Balloon Text"/>
    <w:basedOn w:val="Parasts"/>
    <w:link w:val="BalontekstsRakstz"/>
    <w:uiPriority w:val="99"/>
    <w:semiHidden/>
    <w:unhideWhenUsed/>
    <w:rsid w:val="00AA2991"/>
    <w:pPr>
      <w:spacing w:after="0" w:line="240" w:lineRule="auto"/>
    </w:pPr>
    <w:rPr>
      <w:rFonts w:ascii="Segoe UI" w:hAnsi="Segoe UI" w:cs="Segoe UI"/>
      <w:sz w:val="18"/>
      <w:szCs w:val="16"/>
    </w:rPr>
  </w:style>
  <w:style w:type="character" w:customStyle="1" w:styleId="BalontekstsRakstz">
    <w:name w:val="Balonteksts Rakstz."/>
    <w:basedOn w:val="Noklusjumarindkopasfonts"/>
    <w:link w:val="Balonteksts"/>
    <w:uiPriority w:val="99"/>
    <w:semiHidden/>
    <w:rsid w:val="00AA2991"/>
    <w:rPr>
      <w:rFonts w:ascii="Segoe UI" w:hAnsi="Segoe UI" w:cs="Segoe UI"/>
      <w:sz w:val="18"/>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0465">
      <w:marLeft w:val="0"/>
      <w:marRight w:val="0"/>
      <w:marTop w:val="0"/>
      <w:marBottom w:val="0"/>
      <w:divBdr>
        <w:top w:val="none" w:sz="0" w:space="0" w:color="auto"/>
        <w:left w:val="none" w:sz="0" w:space="0" w:color="auto"/>
        <w:bottom w:val="none" w:sz="0" w:space="0" w:color="auto"/>
        <w:right w:val="none" w:sz="0" w:space="0" w:color="auto"/>
      </w:divBdr>
    </w:div>
    <w:div w:id="916980466">
      <w:marLeft w:val="0"/>
      <w:marRight w:val="0"/>
      <w:marTop w:val="0"/>
      <w:marBottom w:val="0"/>
      <w:divBdr>
        <w:top w:val="none" w:sz="0" w:space="0" w:color="auto"/>
        <w:left w:val="none" w:sz="0" w:space="0" w:color="auto"/>
        <w:bottom w:val="none" w:sz="0" w:space="0" w:color="auto"/>
        <w:right w:val="none" w:sz="0" w:space="0" w:color="auto"/>
      </w:divBdr>
    </w:div>
    <w:div w:id="916980467">
      <w:marLeft w:val="0"/>
      <w:marRight w:val="0"/>
      <w:marTop w:val="0"/>
      <w:marBottom w:val="0"/>
      <w:divBdr>
        <w:top w:val="none" w:sz="0" w:space="0" w:color="auto"/>
        <w:left w:val="none" w:sz="0" w:space="0" w:color="auto"/>
        <w:bottom w:val="none" w:sz="0" w:space="0" w:color="auto"/>
        <w:right w:val="none" w:sz="0" w:space="0" w:color="auto"/>
      </w:divBdr>
    </w:div>
    <w:div w:id="916980468">
      <w:marLeft w:val="0"/>
      <w:marRight w:val="0"/>
      <w:marTop w:val="0"/>
      <w:marBottom w:val="0"/>
      <w:divBdr>
        <w:top w:val="none" w:sz="0" w:space="0" w:color="auto"/>
        <w:left w:val="none" w:sz="0" w:space="0" w:color="auto"/>
        <w:bottom w:val="none" w:sz="0" w:space="0" w:color="auto"/>
        <w:right w:val="none" w:sz="0" w:space="0" w:color="auto"/>
      </w:divBdr>
    </w:div>
    <w:div w:id="916980469">
      <w:marLeft w:val="0"/>
      <w:marRight w:val="0"/>
      <w:marTop w:val="0"/>
      <w:marBottom w:val="0"/>
      <w:divBdr>
        <w:top w:val="none" w:sz="0" w:space="0" w:color="auto"/>
        <w:left w:val="none" w:sz="0" w:space="0" w:color="auto"/>
        <w:bottom w:val="none" w:sz="0" w:space="0" w:color="auto"/>
        <w:right w:val="none" w:sz="0" w:space="0" w:color="auto"/>
      </w:divBdr>
    </w:div>
    <w:div w:id="916980470">
      <w:marLeft w:val="0"/>
      <w:marRight w:val="0"/>
      <w:marTop w:val="0"/>
      <w:marBottom w:val="0"/>
      <w:divBdr>
        <w:top w:val="none" w:sz="0" w:space="0" w:color="auto"/>
        <w:left w:val="none" w:sz="0" w:space="0" w:color="auto"/>
        <w:bottom w:val="none" w:sz="0" w:space="0" w:color="auto"/>
        <w:right w:val="none" w:sz="0" w:space="0" w:color="auto"/>
      </w:divBdr>
    </w:div>
    <w:div w:id="916980471">
      <w:marLeft w:val="0"/>
      <w:marRight w:val="0"/>
      <w:marTop w:val="0"/>
      <w:marBottom w:val="0"/>
      <w:divBdr>
        <w:top w:val="none" w:sz="0" w:space="0" w:color="auto"/>
        <w:left w:val="none" w:sz="0" w:space="0" w:color="auto"/>
        <w:bottom w:val="none" w:sz="0" w:space="0" w:color="auto"/>
        <w:right w:val="none" w:sz="0" w:space="0" w:color="auto"/>
      </w:divBdr>
    </w:div>
    <w:div w:id="916980472">
      <w:marLeft w:val="0"/>
      <w:marRight w:val="0"/>
      <w:marTop w:val="0"/>
      <w:marBottom w:val="0"/>
      <w:divBdr>
        <w:top w:val="none" w:sz="0" w:space="0" w:color="auto"/>
        <w:left w:val="none" w:sz="0" w:space="0" w:color="auto"/>
        <w:bottom w:val="none" w:sz="0" w:space="0" w:color="auto"/>
        <w:right w:val="none" w:sz="0" w:space="0" w:color="auto"/>
      </w:divBdr>
    </w:div>
    <w:div w:id="916980473">
      <w:marLeft w:val="0"/>
      <w:marRight w:val="0"/>
      <w:marTop w:val="0"/>
      <w:marBottom w:val="0"/>
      <w:divBdr>
        <w:top w:val="none" w:sz="0" w:space="0" w:color="auto"/>
        <w:left w:val="none" w:sz="0" w:space="0" w:color="auto"/>
        <w:bottom w:val="none" w:sz="0" w:space="0" w:color="auto"/>
        <w:right w:val="none" w:sz="0" w:space="0" w:color="auto"/>
      </w:divBdr>
    </w:div>
    <w:div w:id="916980474">
      <w:marLeft w:val="0"/>
      <w:marRight w:val="0"/>
      <w:marTop w:val="0"/>
      <w:marBottom w:val="0"/>
      <w:divBdr>
        <w:top w:val="none" w:sz="0" w:space="0" w:color="auto"/>
        <w:left w:val="none" w:sz="0" w:space="0" w:color="auto"/>
        <w:bottom w:val="none" w:sz="0" w:space="0" w:color="auto"/>
        <w:right w:val="none" w:sz="0" w:space="0" w:color="auto"/>
      </w:divBdr>
    </w:div>
    <w:div w:id="916980475">
      <w:marLeft w:val="0"/>
      <w:marRight w:val="0"/>
      <w:marTop w:val="0"/>
      <w:marBottom w:val="0"/>
      <w:divBdr>
        <w:top w:val="none" w:sz="0" w:space="0" w:color="auto"/>
        <w:left w:val="none" w:sz="0" w:space="0" w:color="auto"/>
        <w:bottom w:val="none" w:sz="0" w:space="0" w:color="auto"/>
        <w:right w:val="none" w:sz="0" w:space="0" w:color="auto"/>
      </w:divBdr>
    </w:div>
    <w:div w:id="916980476">
      <w:marLeft w:val="0"/>
      <w:marRight w:val="0"/>
      <w:marTop w:val="0"/>
      <w:marBottom w:val="0"/>
      <w:divBdr>
        <w:top w:val="none" w:sz="0" w:space="0" w:color="auto"/>
        <w:left w:val="none" w:sz="0" w:space="0" w:color="auto"/>
        <w:bottom w:val="none" w:sz="0" w:space="0" w:color="auto"/>
        <w:right w:val="none" w:sz="0" w:space="0" w:color="auto"/>
      </w:divBdr>
    </w:div>
    <w:div w:id="916980477">
      <w:marLeft w:val="0"/>
      <w:marRight w:val="0"/>
      <w:marTop w:val="0"/>
      <w:marBottom w:val="0"/>
      <w:divBdr>
        <w:top w:val="none" w:sz="0" w:space="0" w:color="auto"/>
        <w:left w:val="none" w:sz="0" w:space="0" w:color="auto"/>
        <w:bottom w:val="none" w:sz="0" w:space="0" w:color="auto"/>
        <w:right w:val="none" w:sz="0" w:space="0" w:color="auto"/>
      </w:divBdr>
    </w:div>
    <w:div w:id="916980478">
      <w:marLeft w:val="0"/>
      <w:marRight w:val="0"/>
      <w:marTop w:val="0"/>
      <w:marBottom w:val="0"/>
      <w:divBdr>
        <w:top w:val="none" w:sz="0" w:space="0" w:color="auto"/>
        <w:left w:val="none" w:sz="0" w:space="0" w:color="auto"/>
        <w:bottom w:val="none" w:sz="0" w:space="0" w:color="auto"/>
        <w:right w:val="none" w:sz="0" w:space="0" w:color="auto"/>
      </w:divBdr>
    </w:div>
    <w:div w:id="916980479">
      <w:marLeft w:val="0"/>
      <w:marRight w:val="0"/>
      <w:marTop w:val="0"/>
      <w:marBottom w:val="0"/>
      <w:divBdr>
        <w:top w:val="none" w:sz="0" w:space="0" w:color="auto"/>
        <w:left w:val="none" w:sz="0" w:space="0" w:color="auto"/>
        <w:bottom w:val="none" w:sz="0" w:space="0" w:color="auto"/>
        <w:right w:val="none" w:sz="0" w:space="0" w:color="auto"/>
      </w:divBdr>
    </w:div>
    <w:div w:id="916980480">
      <w:marLeft w:val="0"/>
      <w:marRight w:val="0"/>
      <w:marTop w:val="0"/>
      <w:marBottom w:val="0"/>
      <w:divBdr>
        <w:top w:val="none" w:sz="0" w:space="0" w:color="auto"/>
        <w:left w:val="none" w:sz="0" w:space="0" w:color="auto"/>
        <w:bottom w:val="none" w:sz="0" w:space="0" w:color="auto"/>
        <w:right w:val="none" w:sz="0" w:space="0" w:color="auto"/>
      </w:divBdr>
    </w:div>
    <w:div w:id="916980481">
      <w:marLeft w:val="0"/>
      <w:marRight w:val="0"/>
      <w:marTop w:val="0"/>
      <w:marBottom w:val="0"/>
      <w:divBdr>
        <w:top w:val="none" w:sz="0" w:space="0" w:color="auto"/>
        <w:left w:val="none" w:sz="0" w:space="0" w:color="auto"/>
        <w:bottom w:val="none" w:sz="0" w:space="0" w:color="auto"/>
        <w:right w:val="none" w:sz="0" w:space="0" w:color="auto"/>
      </w:divBdr>
    </w:div>
    <w:div w:id="916980482">
      <w:marLeft w:val="0"/>
      <w:marRight w:val="0"/>
      <w:marTop w:val="0"/>
      <w:marBottom w:val="0"/>
      <w:divBdr>
        <w:top w:val="none" w:sz="0" w:space="0" w:color="auto"/>
        <w:left w:val="none" w:sz="0" w:space="0" w:color="auto"/>
        <w:bottom w:val="none" w:sz="0" w:space="0" w:color="auto"/>
        <w:right w:val="none" w:sz="0" w:space="0" w:color="auto"/>
      </w:divBdr>
    </w:div>
    <w:div w:id="916980483">
      <w:marLeft w:val="0"/>
      <w:marRight w:val="0"/>
      <w:marTop w:val="0"/>
      <w:marBottom w:val="0"/>
      <w:divBdr>
        <w:top w:val="none" w:sz="0" w:space="0" w:color="auto"/>
        <w:left w:val="none" w:sz="0" w:space="0" w:color="auto"/>
        <w:bottom w:val="none" w:sz="0" w:space="0" w:color="auto"/>
        <w:right w:val="none" w:sz="0" w:space="0" w:color="auto"/>
      </w:divBdr>
    </w:div>
    <w:div w:id="916980484">
      <w:marLeft w:val="0"/>
      <w:marRight w:val="0"/>
      <w:marTop w:val="0"/>
      <w:marBottom w:val="0"/>
      <w:divBdr>
        <w:top w:val="none" w:sz="0" w:space="0" w:color="auto"/>
        <w:left w:val="none" w:sz="0" w:space="0" w:color="auto"/>
        <w:bottom w:val="none" w:sz="0" w:space="0" w:color="auto"/>
        <w:right w:val="none" w:sz="0" w:space="0" w:color="auto"/>
      </w:divBdr>
    </w:div>
    <w:div w:id="916980485">
      <w:marLeft w:val="0"/>
      <w:marRight w:val="0"/>
      <w:marTop w:val="0"/>
      <w:marBottom w:val="0"/>
      <w:divBdr>
        <w:top w:val="none" w:sz="0" w:space="0" w:color="auto"/>
        <w:left w:val="none" w:sz="0" w:space="0" w:color="auto"/>
        <w:bottom w:val="none" w:sz="0" w:space="0" w:color="auto"/>
        <w:right w:val="none" w:sz="0" w:space="0" w:color="auto"/>
      </w:divBdr>
    </w:div>
    <w:div w:id="916980486">
      <w:marLeft w:val="0"/>
      <w:marRight w:val="0"/>
      <w:marTop w:val="0"/>
      <w:marBottom w:val="0"/>
      <w:divBdr>
        <w:top w:val="none" w:sz="0" w:space="0" w:color="auto"/>
        <w:left w:val="none" w:sz="0" w:space="0" w:color="auto"/>
        <w:bottom w:val="none" w:sz="0" w:space="0" w:color="auto"/>
        <w:right w:val="none" w:sz="0" w:space="0" w:color="auto"/>
      </w:divBdr>
    </w:div>
    <w:div w:id="916980487">
      <w:marLeft w:val="0"/>
      <w:marRight w:val="0"/>
      <w:marTop w:val="0"/>
      <w:marBottom w:val="0"/>
      <w:divBdr>
        <w:top w:val="none" w:sz="0" w:space="0" w:color="auto"/>
        <w:left w:val="none" w:sz="0" w:space="0" w:color="auto"/>
        <w:bottom w:val="none" w:sz="0" w:space="0" w:color="auto"/>
        <w:right w:val="none" w:sz="0" w:space="0" w:color="auto"/>
      </w:divBdr>
    </w:div>
    <w:div w:id="916980488">
      <w:marLeft w:val="0"/>
      <w:marRight w:val="0"/>
      <w:marTop w:val="0"/>
      <w:marBottom w:val="0"/>
      <w:divBdr>
        <w:top w:val="none" w:sz="0" w:space="0" w:color="auto"/>
        <w:left w:val="none" w:sz="0" w:space="0" w:color="auto"/>
        <w:bottom w:val="none" w:sz="0" w:space="0" w:color="auto"/>
        <w:right w:val="none" w:sz="0" w:space="0" w:color="auto"/>
      </w:divBdr>
    </w:div>
    <w:div w:id="916980489">
      <w:marLeft w:val="0"/>
      <w:marRight w:val="0"/>
      <w:marTop w:val="0"/>
      <w:marBottom w:val="0"/>
      <w:divBdr>
        <w:top w:val="none" w:sz="0" w:space="0" w:color="auto"/>
        <w:left w:val="none" w:sz="0" w:space="0" w:color="auto"/>
        <w:bottom w:val="none" w:sz="0" w:space="0" w:color="auto"/>
        <w:right w:val="none" w:sz="0" w:space="0" w:color="auto"/>
      </w:divBdr>
    </w:div>
    <w:div w:id="916980490">
      <w:marLeft w:val="0"/>
      <w:marRight w:val="0"/>
      <w:marTop w:val="0"/>
      <w:marBottom w:val="0"/>
      <w:divBdr>
        <w:top w:val="none" w:sz="0" w:space="0" w:color="auto"/>
        <w:left w:val="none" w:sz="0" w:space="0" w:color="auto"/>
        <w:bottom w:val="none" w:sz="0" w:space="0" w:color="auto"/>
        <w:right w:val="none" w:sz="0" w:space="0" w:color="auto"/>
      </w:divBdr>
    </w:div>
    <w:div w:id="916980491">
      <w:marLeft w:val="0"/>
      <w:marRight w:val="0"/>
      <w:marTop w:val="0"/>
      <w:marBottom w:val="0"/>
      <w:divBdr>
        <w:top w:val="none" w:sz="0" w:space="0" w:color="auto"/>
        <w:left w:val="none" w:sz="0" w:space="0" w:color="auto"/>
        <w:bottom w:val="none" w:sz="0" w:space="0" w:color="auto"/>
        <w:right w:val="none" w:sz="0" w:space="0" w:color="auto"/>
      </w:divBdr>
    </w:div>
    <w:div w:id="916980492">
      <w:marLeft w:val="0"/>
      <w:marRight w:val="0"/>
      <w:marTop w:val="0"/>
      <w:marBottom w:val="0"/>
      <w:divBdr>
        <w:top w:val="none" w:sz="0" w:space="0" w:color="auto"/>
        <w:left w:val="none" w:sz="0" w:space="0" w:color="auto"/>
        <w:bottom w:val="none" w:sz="0" w:space="0" w:color="auto"/>
        <w:right w:val="none" w:sz="0" w:space="0" w:color="auto"/>
      </w:divBdr>
    </w:div>
    <w:div w:id="916980493">
      <w:marLeft w:val="0"/>
      <w:marRight w:val="0"/>
      <w:marTop w:val="0"/>
      <w:marBottom w:val="0"/>
      <w:divBdr>
        <w:top w:val="none" w:sz="0" w:space="0" w:color="auto"/>
        <w:left w:val="none" w:sz="0" w:space="0" w:color="auto"/>
        <w:bottom w:val="none" w:sz="0" w:space="0" w:color="auto"/>
        <w:right w:val="none" w:sz="0" w:space="0" w:color="auto"/>
      </w:divBdr>
    </w:div>
    <w:div w:id="916980494">
      <w:marLeft w:val="0"/>
      <w:marRight w:val="0"/>
      <w:marTop w:val="0"/>
      <w:marBottom w:val="0"/>
      <w:divBdr>
        <w:top w:val="none" w:sz="0" w:space="0" w:color="auto"/>
        <w:left w:val="none" w:sz="0" w:space="0" w:color="auto"/>
        <w:bottom w:val="none" w:sz="0" w:space="0" w:color="auto"/>
        <w:right w:val="none" w:sz="0" w:space="0" w:color="auto"/>
      </w:divBdr>
    </w:div>
    <w:div w:id="916980495">
      <w:marLeft w:val="0"/>
      <w:marRight w:val="0"/>
      <w:marTop w:val="0"/>
      <w:marBottom w:val="0"/>
      <w:divBdr>
        <w:top w:val="none" w:sz="0" w:space="0" w:color="auto"/>
        <w:left w:val="none" w:sz="0" w:space="0" w:color="auto"/>
        <w:bottom w:val="none" w:sz="0" w:space="0" w:color="auto"/>
        <w:right w:val="none" w:sz="0" w:space="0" w:color="auto"/>
      </w:divBdr>
    </w:div>
    <w:div w:id="916980496">
      <w:marLeft w:val="0"/>
      <w:marRight w:val="0"/>
      <w:marTop w:val="0"/>
      <w:marBottom w:val="0"/>
      <w:divBdr>
        <w:top w:val="none" w:sz="0" w:space="0" w:color="auto"/>
        <w:left w:val="none" w:sz="0" w:space="0" w:color="auto"/>
        <w:bottom w:val="none" w:sz="0" w:space="0" w:color="auto"/>
        <w:right w:val="none" w:sz="0" w:space="0" w:color="auto"/>
      </w:divBdr>
    </w:div>
    <w:div w:id="916980497">
      <w:marLeft w:val="0"/>
      <w:marRight w:val="0"/>
      <w:marTop w:val="0"/>
      <w:marBottom w:val="0"/>
      <w:divBdr>
        <w:top w:val="none" w:sz="0" w:space="0" w:color="auto"/>
        <w:left w:val="none" w:sz="0" w:space="0" w:color="auto"/>
        <w:bottom w:val="none" w:sz="0" w:space="0" w:color="auto"/>
        <w:right w:val="none" w:sz="0" w:space="0" w:color="auto"/>
      </w:divBdr>
    </w:div>
    <w:div w:id="916980498">
      <w:marLeft w:val="0"/>
      <w:marRight w:val="0"/>
      <w:marTop w:val="0"/>
      <w:marBottom w:val="0"/>
      <w:divBdr>
        <w:top w:val="none" w:sz="0" w:space="0" w:color="auto"/>
        <w:left w:val="none" w:sz="0" w:space="0" w:color="auto"/>
        <w:bottom w:val="none" w:sz="0" w:space="0" w:color="auto"/>
        <w:right w:val="none" w:sz="0" w:space="0" w:color="auto"/>
      </w:divBdr>
    </w:div>
    <w:div w:id="916980499">
      <w:marLeft w:val="0"/>
      <w:marRight w:val="0"/>
      <w:marTop w:val="0"/>
      <w:marBottom w:val="0"/>
      <w:divBdr>
        <w:top w:val="none" w:sz="0" w:space="0" w:color="auto"/>
        <w:left w:val="none" w:sz="0" w:space="0" w:color="auto"/>
        <w:bottom w:val="none" w:sz="0" w:space="0" w:color="auto"/>
        <w:right w:val="none" w:sz="0" w:space="0" w:color="auto"/>
      </w:divBdr>
    </w:div>
    <w:div w:id="916980500">
      <w:marLeft w:val="0"/>
      <w:marRight w:val="0"/>
      <w:marTop w:val="0"/>
      <w:marBottom w:val="0"/>
      <w:divBdr>
        <w:top w:val="none" w:sz="0" w:space="0" w:color="auto"/>
        <w:left w:val="none" w:sz="0" w:space="0" w:color="auto"/>
        <w:bottom w:val="none" w:sz="0" w:space="0" w:color="auto"/>
        <w:right w:val="none" w:sz="0" w:space="0" w:color="auto"/>
      </w:divBdr>
    </w:div>
    <w:div w:id="916980501">
      <w:marLeft w:val="0"/>
      <w:marRight w:val="0"/>
      <w:marTop w:val="0"/>
      <w:marBottom w:val="0"/>
      <w:divBdr>
        <w:top w:val="none" w:sz="0" w:space="0" w:color="auto"/>
        <w:left w:val="none" w:sz="0" w:space="0" w:color="auto"/>
        <w:bottom w:val="none" w:sz="0" w:space="0" w:color="auto"/>
        <w:right w:val="none" w:sz="0" w:space="0" w:color="auto"/>
      </w:divBdr>
    </w:div>
    <w:div w:id="916980502">
      <w:marLeft w:val="0"/>
      <w:marRight w:val="0"/>
      <w:marTop w:val="0"/>
      <w:marBottom w:val="0"/>
      <w:divBdr>
        <w:top w:val="none" w:sz="0" w:space="0" w:color="auto"/>
        <w:left w:val="none" w:sz="0" w:space="0" w:color="auto"/>
        <w:bottom w:val="none" w:sz="0" w:space="0" w:color="auto"/>
        <w:right w:val="none" w:sz="0" w:space="0" w:color="auto"/>
      </w:divBdr>
    </w:div>
    <w:div w:id="916980503">
      <w:marLeft w:val="0"/>
      <w:marRight w:val="0"/>
      <w:marTop w:val="0"/>
      <w:marBottom w:val="0"/>
      <w:divBdr>
        <w:top w:val="none" w:sz="0" w:space="0" w:color="auto"/>
        <w:left w:val="none" w:sz="0" w:space="0" w:color="auto"/>
        <w:bottom w:val="none" w:sz="0" w:space="0" w:color="auto"/>
        <w:right w:val="none" w:sz="0" w:space="0" w:color="auto"/>
      </w:divBdr>
    </w:div>
    <w:div w:id="916980504">
      <w:marLeft w:val="0"/>
      <w:marRight w:val="0"/>
      <w:marTop w:val="0"/>
      <w:marBottom w:val="0"/>
      <w:divBdr>
        <w:top w:val="none" w:sz="0" w:space="0" w:color="auto"/>
        <w:left w:val="none" w:sz="0" w:space="0" w:color="auto"/>
        <w:bottom w:val="none" w:sz="0" w:space="0" w:color="auto"/>
        <w:right w:val="none" w:sz="0" w:space="0" w:color="auto"/>
      </w:divBdr>
    </w:div>
    <w:div w:id="916980505">
      <w:marLeft w:val="0"/>
      <w:marRight w:val="0"/>
      <w:marTop w:val="0"/>
      <w:marBottom w:val="0"/>
      <w:divBdr>
        <w:top w:val="none" w:sz="0" w:space="0" w:color="auto"/>
        <w:left w:val="none" w:sz="0" w:space="0" w:color="auto"/>
        <w:bottom w:val="none" w:sz="0" w:space="0" w:color="auto"/>
        <w:right w:val="none" w:sz="0" w:space="0" w:color="auto"/>
      </w:divBdr>
    </w:div>
    <w:div w:id="916980506">
      <w:marLeft w:val="0"/>
      <w:marRight w:val="0"/>
      <w:marTop w:val="0"/>
      <w:marBottom w:val="0"/>
      <w:divBdr>
        <w:top w:val="none" w:sz="0" w:space="0" w:color="auto"/>
        <w:left w:val="none" w:sz="0" w:space="0" w:color="auto"/>
        <w:bottom w:val="none" w:sz="0" w:space="0" w:color="auto"/>
        <w:right w:val="none" w:sz="0" w:space="0" w:color="auto"/>
      </w:divBdr>
    </w:div>
    <w:div w:id="916980507">
      <w:marLeft w:val="0"/>
      <w:marRight w:val="0"/>
      <w:marTop w:val="0"/>
      <w:marBottom w:val="0"/>
      <w:divBdr>
        <w:top w:val="none" w:sz="0" w:space="0" w:color="auto"/>
        <w:left w:val="none" w:sz="0" w:space="0" w:color="auto"/>
        <w:bottom w:val="none" w:sz="0" w:space="0" w:color="auto"/>
        <w:right w:val="none" w:sz="0" w:space="0" w:color="auto"/>
      </w:divBdr>
    </w:div>
    <w:div w:id="916980508">
      <w:marLeft w:val="0"/>
      <w:marRight w:val="0"/>
      <w:marTop w:val="0"/>
      <w:marBottom w:val="0"/>
      <w:divBdr>
        <w:top w:val="none" w:sz="0" w:space="0" w:color="auto"/>
        <w:left w:val="none" w:sz="0" w:space="0" w:color="auto"/>
        <w:bottom w:val="none" w:sz="0" w:space="0" w:color="auto"/>
        <w:right w:val="none" w:sz="0" w:space="0" w:color="auto"/>
      </w:divBdr>
    </w:div>
    <w:div w:id="916980509">
      <w:marLeft w:val="0"/>
      <w:marRight w:val="0"/>
      <w:marTop w:val="0"/>
      <w:marBottom w:val="0"/>
      <w:divBdr>
        <w:top w:val="none" w:sz="0" w:space="0" w:color="auto"/>
        <w:left w:val="none" w:sz="0" w:space="0" w:color="auto"/>
        <w:bottom w:val="none" w:sz="0" w:space="0" w:color="auto"/>
        <w:right w:val="none" w:sz="0" w:space="0" w:color="auto"/>
      </w:divBdr>
    </w:div>
    <w:div w:id="916980510">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916980512">
      <w:marLeft w:val="0"/>
      <w:marRight w:val="0"/>
      <w:marTop w:val="0"/>
      <w:marBottom w:val="0"/>
      <w:divBdr>
        <w:top w:val="none" w:sz="0" w:space="0" w:color="auto"/>
        <w:left w:val="none" w:sz="0" w:space="0" w:color="auto"/>
        <w:bottom w:val="none" w:sz="0" w:space="0" w:color="auto"/>
        <w:right w:val="none" w:sz="0" w:space="0" w:color="auto"/>
      </w:divBdr>
    </w:div>
    <w:div w:id="916980513">
      <w:marLeft w:val="0"/>
      <w:marRight w:val="0"/>
      <w:marTop w:val="0"/>
      <w:marBottom w:val="0"/>
      <w:divBdr>
        <w:top w:val="none" w:sz="0" w:space="0" w:color="auto"/>
        <w:left w:val="none" w:sz="0" w:space="0" w:color="auto"/>
        <w:bottom w:val="none" w:sz="0" w:space="0" w:color="auto"/>
        <w:right w:val="none" w:sz="0" w:space="0" w:color="auto"/>
      </w:divBdr>
    </w:div>
    <w:div w:id="916980514">
      <w:marLeft w:val="0"/>
      <w:marRight w:val="0"/>
      <w:marTop w:val="0"/>
      <w:marBottom w:val="0"/>
      <w:divBdr>
        <w:top w:val="none" w:sz="0" w:space="0" w:color="auto"/>
        <w:left w:val="none" w:sz="0" w:space="0" w:color="auto"/>
        <w:bottom w:val="none" w:sz="0" w:space="0" w:color="auto"/>
        <w:right w:val="none" w:sz="0" w:space="0" w:color="auto"/>
      </w:divBdr>
    </w:div>
    <w:div w:id="916980515">
      <w:marLeft w:val="0"/>
      <w:marRight w:val="0"/>
      <w:marTop w:val="0"/>
      <w:marBottom w:val="0"/>
      <w:divBdr>
        <w:top w:val="none" w:sz="0" w:space="0" w:color="auto"/>
        <w:left w:val="none" w:sz="0" w:space="0" w:color="auto"/>
        <w:bottom w:val="none" w:sz="0" w:space="0" w:color="auto"/>
        <w:right w:val="none" w:sz="0" w:space="0" w:color="auto"/>
      </w:divBdr>
    </w:div>
    <w:div w:id="916980516">
      <w:marLeft w:val="0"/>
      <w:marRight w:val="0"/>
      <w:marTop w:val="0"/>
      <w:marBottom w:val="0"/>
      <w:divBdr>
        <w:top w:val="none" w:sz="0" w:space="0" w:color="auto"/>
        <w:left w:val="none" w:sz="0" w:space="0" w:color="auto"/>
        <w:bottom w:val="none" w:sz="0" w:space="0" w:color="auto"/>
        <w:right w:val="none" w:sz="0" w:space="0" w:color="auto"/>
      </w:divBdr>
    </w:div>
    <w:div w:id="916980517">
      <w:marLeft w:val="0"/>
      <w:marRight w:val="0"/>
      <w:marTop w:val="0"/>
      <w:marBottom w:val="0"/>
      <w:divBdr>
        <w:top w:val="none" w:sz="0" w:space="0" w:color="auto"/>
        <w:left w:val="none" w:sz="0" w:space="0" w:color="auto"/>
        <w:bottom w:val="none" w:sz="0" w:space="0" w:color="auto"/>
        <w:right w:val="none" w:sz="0" w:space="0" w:color="auto"/>
      </w:divBdr>
    </w:div>
    <w:div w:id="916980518">
      <w:marLeft w:val="0"/>
      <w:marRight w:val="0"/>
      <w:marTop w:val="0"/>
      <w:marBottom w:val="0"/>
      <w:divBdr>
        <w:top w:val="none" w:sz="0" w:space="0" w:color="auto"/>
        <w:left w:val="none" w:sz="0" w:space="0" w:color="auto"/>
        <w:bottom w:val="none" w:sz="0" w:space="0" w:color="auto"/>
        <w:right w:val="none" w:sz="0" w:space="0" w:color="auto"/>
      </w:divBdr>
    </w:div>
    <w:div w:id="916980519">
      <w:marLeft w:val="0"/>
      <w:marRight w:val="0"/>
      <w:marTop w:val="0"/>
      <w:marBottom w:val="0"/>
      <w:divBdr>
        <w:top w:val="none" w:sz="0" w:space="0" w:color="auto"/>
        <w:left w:val="none" w:sz="0" w:space="0" w:color="auto"/>
        <w:bottom w:val="none" w:sz="0" w:space="0" w:color="auto"/>
        <w:right w:val="none" w:sz="0" w:space="0" w:color="auto"/>
      </w:divBdr>
    </w:div>
    <w:div w:id="916980520">
      <w:marLeft w:val="0"/>
      <w:marRight w:val="0"/>
      <w:marTop w:val="0"/>
      <w:marBottom w:val="0"/>
      <w:divBdr>
        <w:top w:val="none" w:sz="0" w:space="0" w:color="auto"/>
        <w:left w:val="none" w:sz="0" w:space="0" w:color="auto"/>
        <w:bottom w:val="none" w:sz="0" w:space="0" w:color="auto"/>
        <w:right w:val="none" w:sz="0" w:space="0" w:color="auto"/>
      </w:divBdr>
    </w:div>
    <w:div w:id="916980521">
      <w:marLeft w:val="0"/>
      <w:marRight w:val="0"/>
      <w:marTop w:val="0"/>
      <w:marBottom w:val="0"/>
      <w:divBdr>
        <w:top w:val="none" w:sz="0" w:space="0" w:color="auto"/>
        <w:left w:val="none" w:sz="0" w:space="0" w:color="auto"/>
        <w:bottom w:val="none" w:sz="0" w:space="0" w:color="auto"/>
        <w:right w:val="none" w:sz="0" w:space="0" w:color="auto"/>
      </w:divBdr>
    </w:div>
    <w:div w:id="916980522">
      <w:marLeft w:val="0"/>
      <w:marRight w:val="0"/>
      <w:marTop w:val="0"/>
      <w:marBottom w:val="0"/>
      <w:divBdr>
        <w:top w:val="none" w:sz="0" w:space="0" w:color="auto"/>
        <w:left w:val="none" w:sz="0" w:space="0" w:color="auto"/>
        <w:bottom w:val="none" w:sz="0" w:space="0" w:color="auto"/>
        <w:right w:val="none" w:sz="0" w:space="0" w:color="auto"/>
      </w:divBdr>
    </w:div>
    <w:div w:id="916980523">
      <w:marLeft w:val="0"/>
      <w:marRight w:val="0"/>
      <w:marTop w:val="0"/>
      <w:marBottom w:val="0"/>
      <w:divBdr>
        <w:top w:val="none" w:sz="0" w:space="0" w:color="auto"/>
        <w:left w:val="none" w:sz="0" w:space="0" w:color="auto"/>
        <w:bottom w:val="none" w:sz="0" w:space="0" w:color="auto"/>
        <w:right w:val="none" w:sz="0" w:space="0" w:color="auto"/>
      </w:divBdr>
    </w:div>
    <w:div w:id="916980524">
      <w:marLeft w:val="0"/>
      <w:marRight w:val="0"/>
      <w:marTop w:val="0"/>
      <w:marBottom w:val="0"/>
      <w:divBdr>
        <w:top w:val="none" w:sz="0" w:space="0" w:color="auto"/>
        <w:left w:val="none" w:sz="0" w:space="0" w:color="auto"/>
        <w:bottom w:val="none" w:sz="0" w:space="0" w:color="auto"/>
        <w:right w:val="none" w:sz="0" w:space="0" w:color="auto"/>
      </w:divBdr>
    </w:div>
    <w:div w:id="916980525">
      <w:marLeft w:val="0"/>
      <w:marRight w:val="0"/>
      <w:marTop w:val="0"/>
      <w:marBottom w:val="0"/>
      <w:divBdr>
        <w:top w:val="none" w:sz="0" w:space="0" w:color="auto"/>
        <w:left w:val="none" w:sz="0" w:space="0" w:color="auto"/>
        <w:bottom w:val="none" w:sz="0" w:space="0" w:color="auto"/>
        <w:right w:val="none" w:sz="0" w:space="0" w:color="auto"/>
      </w:divBdr>
    </w:div>
    <w:div w:id="916980526">
      <w:marLeft w:val="0"/>
      <w:marRight w:val="0"/>
      <w:marTop w:val="0"/>
      <w:marBottom w:val="0"/>
      <w:divBdr>
        <w:top w:val="none" w:sz="0" w:space="0" w:color="auto"/>
        <w:left w:val="none" w:sz="0" w:space="0" w:color="auto"/>
        <w:bottom w:val="none" w:sz="0" w:space="0" w:color="auto"/>
        <w:right w:val="none" w:sz="0" w:space="0" w:color="auto"/>
      </w:divBdr>
    </w:div>
    <w:div w:id="916980527">
      <w:marLeft w:val="0"/>
      <w:marRight w:val="0"/>
      <w:marTop w:val="0"/>
      <w:marBottom w:val="0"/>
      <w:divBdr>
        <w:top w:val="none" w:sz="0" w:space="0" w:color="auto"/>
        <w:left w:val="none" w:sz="0" w:space="0" w:color="auto"/>
        <w:bottom w:val="none" w:sz="0" w:space="0" w:color="auto"/>
        <w:right w:val="none" w:sz="0" w:space="0" w:color="auto"/>
      </w:divBdr>
    </w:div>
    <w:div w:id="916980528">
      <w:marLeft w:val="0"/>
      <w:marRight w:val="0"/>
      <w:marTop w:val="0"/>
      <w:marBottom w:val="0"/>
      <w:divBdr>
        <w:top w:val="none" w:sz="0" w:space="0" w:color="auto"/>
        <w:left w:val="none" w:sz="0" w:space="0" w:color="auto"/>
        <w:bottom w:val="none" w:sz="0" w:space="0" w:color="auto"/>
        <w:right w:val="none" w:sz="0" w:space="0" w:color="auto"/>
      </w:divBdr>
    </w:div>
    <w:div w:id="916980529">
      <w:marLeft w:val="0"/>
      <w:marRight w:val="0"/>
      <w:marTop w:val="0"/>
      <w:marBottom w:val="0"/>
      <w:divBdr>
        <w:top w:val="none" w:sz="0" w:space="0" w:color="auto"/>
        <w:left w:val="none" w:sz="0" w:space="0" w:color="auto"/>
        <w:bottom w:val="none" w:sz="0" w:space="0" w:color="auto"/>
        <w:right w:val="none" w:sz="0" w:space="0" w:color="auto"/>
      </w:divBdr>
    </w:div>
    <w:div w:id="916980530">
      <w:marLeft w:val="0"/>
      <w:marRight w:val="0"/>
      <w:marTop w:val="0"/>
      <w:marBottom w:val="0"/>
      <w:divBdr>
        <w:top w:val="none" w:sz="0" w:space="0" w:color="auto"/>
        <w:left w:val="none" w:sz="0" w:space="0" w:color="auto"/>
        <w:bottom w:val="none" w:sz="0" w:space="0" w:color="auto"/>
        <w:right w:val="none" w:sz="0" w:space="0" w:color="auto"/>
      </w:divBdr>
    </w:div>
    <w:div w:id="916980531">
      <w:marLeft w:val="0"/>
      <w:marRight w:val="0"/>
      <w:marTop w:val="0"/>
      <w:marBottom w:val="0"/>
      <w:divBdr>
        <w:top w:val="none" w:sz="0" w:space="0" w:color="auto"/>
        <w:left w:val="none" w:sz="0" w:space="0" w:color="auto"/>
        <w:bottom w:val="none" w:sz="0" w:space="0" w:color="auto"/>
        <w:right w:val="none" w:sz="0" w:space="0" w:color="auto"/>
      </w:divBdr>
    </w:div>
    <w:div w:id="916980532">
      <w:marLeft w:val="0"/>
      <w:marRight w:val="0"/>
      <w:marTop w:val="0"/>
      <w:marBottom w:val="0"/>
      <w:divBdr>
        <w:top w:val="none" w:sz="0" w:space="0" w:color="auto"/>
        <w:left w:val="none" w:sz="0" w:space="0" w:color="auto"/>
        <w:bottom w:val="none" w:sz="0" w:space="0" w:color="auto"/>
        <w:right w:val="none" w:sz="0" w:space="0" w:color="auto"/>
      </w:divBdr>
    </w:div>
    <w:div w:id="916980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5C03-DACF-4865-B501-E98708F8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2864</Words>
  <Characters>16331</Characters>
  <Application>Microsoft Office Word</Application>
  <DocSecurity>0</DocSecurity>
  <Lines>136</Lines>
  <Paragraphs>38</Paragraphs>
  <ScaleCrop>false</ScaleCrop>
  <HeadingPairs>
    <vt:vector size="2" baseType="variant">
      <vt:variant>
        <vt:lpstr>Nosaukums</vt:lpstr>
      </vt:variant>
      <vt:variant>
        <vt:i4>1</vt:i4>
      </vt:variant>
    </vt:vector>
  </HeadingPairs>
  <TitlesOfParts>
    <vt:vector size="1" baseType="lpstr">
      <vt:lpstr/>
    </vt:vector>
  </TitlesOfParts>
  <Company>Installer</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dc:creator>
  <cp:keywords/>
  <dc:description/>
  <cp:lastModifiedBy>Alberts</cp:lastModifiedBy>
  <cp:revision>4</cp:revision>
  <cp:lastPrinted>2017-06-26T13:32:00Z</cp:lastPrinted>
  <dcterms:created xsi:type="dcterms:W3CDTF">2017-06-06T10:54:00Z</dcterms:created>
  <dcterms:modified xsi:type="dcterms:W3CDTF">2017-06-26T14:49:00Z</dcterms:modified>
</cp:coreProperties>
</file>